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0B" w:rsidRPr="000A3C70" w:rsidRDefault="00AC470B" w:rsidP="00AC470B">
      <w:pPr>
        <w:spacing w:before="120"/>
        <w:jc w:val="center"/>
        <w:rPr>
          <w:rFonts w:ascii="Arial" w:hAnsi="Arial" w:cs="Arial"/>
          <w:b/>
          <w:u w:val="single"/>
        </w:rPr>
      </w:pPr>
      <w:r w:rsidRPr="000A3C70">
        <w:rPr>
          <w:rFonts w:ascii="Arial" w:hAnsi="Arial" w:cs="Arial"/>
          <w:b/>
          <w:u w:val="single"/>
        </w:rPr>
        <w:t>ΟΙ ΠΛΑΓΙΕΣ ΠΤΩΣΕΙΣ ΩΣ ΕΤΕΡΟΠΤΩΤΟΙ ΠΡΟΣΔΙΟΡΙΣΜΟΙ</w:t>
      </w:r>
    </w:p>
    <w:p w:rsidR="00AC470B" w:rsidRPr="000A3C70" w:rsidRDefault="00AC470B" w:rsidP="00AC470B">
      <w:pPr>
        <w:spacing w:before="120"/>
        <w:jc w:val="both"/>
        <w:rPr>
          <w:rFonts w:ascii="Arial" w:hAnsi="Arial" w:cs="Arial"/>
          <w:b/>
        </w:rPr>
      </w:pPr>
      <w:r w:rsidRPr="000A3C70">
        <w:rPr>
          <w:rFonts w:ascii="Arial" w:hAnsi="Arial" w:cs="Arial"/>
          <w:b/>
        </w:rPr>
        <w:t>ΓΕΝΙΚΗ</w:t>
      </w:r>
    </w:p>
    <w:p w:rsidR="00AC470B" w:rsidRPr="000A3C70" w:rsidRDefault="00AC470B" w:rsidP="00AC470B">
      <w:pPr>
        <w:pStyle w:val="a3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Κτητική</w:t>
      </w:r>
      <w:r w:rsidRPr="000A3C70">
        <w:rPr>
          <w:rFonts w:ascii="Arial" w:hAnsi="Arial" w:cs="Arial"/>
        </w:rPr>
        <w:t xml:space="preserve">: φανερώνει τον κτήτορα του </w:t>
      </w:r>
      <w:proofErr w:type="spellStart"/>
      <w:r w:rsidRPr="000A3C70">
        <w:rPr>
          <w:rFonts w:ascii="Arial" w:hAnsi="Arial" w:cs="Arial"/>
        </w:rPr>
        <w:t>προσδιοριζόμενου˙</w:t>
      </w:r>
      <w:proofErr w:type="spellEnd"/>
      <w:r w:rsidRPr="000A3C70">
        <w:rPr>
          <w:rFonts w:ascii="Arial" w:hAnsi="Arial" w:cs="Arial"/>
        </w:rPr>
        <w:t xml:space="preserve">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Π.χ. ὁ </w:t>
      </w:r>
      <w:proofErr w:type="spellStart"/>
      <w:r w:rsidRPr="000A3C70">
        <w:rPr>
          <w:rFonts w:ascii="Arial" w:hAnsi="Arial" w:cs="Arial"/>
        </w:rPr>
        <w:t>στρατὸς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τῶν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Ἀθηναίων</w:t>
      </w:r>
      <w:proofErr w:type="spellEnd"/>
      <w:r w:rsidRPr="000A3C70">
        <w:rPr>
          <w:rFonts w:ascii="Arial" w:hAnsi="Arial" w:cs="Arial"/>
        </w:rPr>
        <w:t xml:space="preserve"> / Ὁ </w:t>
      </w:r>
      <w:proofErr w:type="spellStart"/>
      <w:r w:rsidRPr="000A3C70">
        <w:rPr>
          <w:rFonts w:ascii="Arial" w:hAnsi="Arial" w:cs="Arial"/>
        </w:rPr>
        <w:t>υἱὸς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τοῦ</w:t>
      </w:r>
      <w:proofErr w:type="spellEnd"/>
      <w:r w:rsidRPr="000A3C70">
        <w:rPr>
          <w:rFonts w:ascii="Arial" w:hAnsi="Arial" w:cs="Arial"/>
          <w:u w:val="single"/>
        </w:rPr>
        <w:t xml:space="preserve"> Φιλίππου</w:t>
      </w:r>
      <w:r w:rsidRPr="000A3C70">
        <w:rPr>
          <w:rFonts w:ascii="Arial" w:hAnsi="Arial" w:cs="Arial"/>
        </w:rPr>
        <w:t xml:space="preserve">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>Γενική κτητική έχουμε:</w:t>
      </w:r>
    </w:p>
    <w:p w:rsidR="00AC470B" w:rsidRPr="000A3C70" w:rsidRDefault="00AC470B" w:rsidP="00AC470B">
      <w:pPr>
        <w:pStyle w:val="a3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με λέξεις που φανερώνουν </w:t>
      </w:r>
      <w:r w:rsidRPr="000A3C70">
        <w:rPr>
          <w:rFonts w:ascii="Arial" w:hAnsi="Arial" w:cs="Arial"/>
          <w:b/>
        </w:rPr>
        <w:t>μέγεθος, μήκος, ύψος, βάθος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τὸ</w:t>
      </w:r>
      <w:proofErr w:type="spellEnd"/>
      <w:r w:rsidRPr="000A3C70">
        <w:rPr>
          <w:rFonts w:ascii="Arial" w:hAnsi="Arial" w:cs="Arial"/>
        </w:rPr>
        <w:t xml:space="preserve"> μέγεθος </w:t>
      </w:r>
      <w:proofErr w:type="spellStart"/>
      <w:r w:rsidRPr="000A3C70">
        <w:rPr>
          <w:rFonts w:ascii="Arial" w:hAnsi="Arial" w:cs="Arial"/>
          <w:u w:val="single"/>
        </w:rPr>
        <w:t>τῆς</w:t>
      </w:r>
      <w:proofErr w:type="spellEnd"/>
      <w:r w:rsidRPr="000A3C70">
        <w:rPr>
          <w:rFonts w:ascii="Arial" w:hAnsi="Arial" w:cs="Arial"/>
          <w:u w:val="single"/>
        </w:rPr>
        <w:t xml:space="preserve"> πόλεως</w:t>
      </w:r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τὸ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ὕψος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τοῦ</w:t>
      </w:r>
      <w:proofErr w:type="spellEnd"/>
      <w:r w:rsidRPr="000A3C70">
        <w:rPr>
          <w:rFonts w:ascii="Arial" w:hAnsi="Arial" w:cs="Arial"/>
          <w:u w:val="single"/>
        </w:rPr>
        <w:t xml:space="preserve"> τείχους</w:t>
      </w:r>
      <w:r w:rsidRPr="000A3C70">
        <w:rPr>
          <w:rFonts w:ascii="Arial" w:hAnsi="Arial" w:cs="Arial"/>
        </w:rPr>
        <w:t>.</w:t>
      </w:r>
    </w:p>
    <w:p w:rsidR="00AC470B" w:rsidRPr="000A3C70" w:rsidRDefault="00AC470B" w:rsidP="00AC470B">
      <w:pPr>
        <w:pStyle w:val="a3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u w:val="single"/>
        </w:rPr>
      </w:pPr>
      <w:r w:rsidRPr="000A3C70">
        <w:rPr>
          <w:rFonts w:ascii="Arial" w:hAnsi="Arial" w:cs="Arial"/>
        </w:rPr>
        <w:t xml:space="preserve">με λέξεις που σημαίνουν </w:t>
      </w:r>
      <w:r w:rsidRPr="000A3C70">
        <w:rPr>
          <w:rFonts w:ascii="Arial" w:hAnsi="Arial" w:cs="Arial"/>
          <w:b/>
        </w:rPr>
        <w:t>ιδιότητα, σωματική ή πνευματική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τὸ</w:t>
      </w:r>
      <w:proofErr w:type="spellEnd"/>
      <w:r w:rsidRPr="000A3C70">
        <w:rPr>
          <w:rFonts w:ascii="Arial" w:hAnsi="Arial" w:cs="Arial"/>
        </w:rPr>
        <w:t xml:space="preserve"> κάλλος </w:t>
      </w:r>
      <w:proofErr w:type="spellStart"/>
      <w:r w:rsidRPr="000A3C70">
        <w:rPr>
          <w:rFonts w:ascii="Arial" w:hAnsi="Arial" w:cs="Arial"/>
          <w:u w:val="single"/>
        </w:rPr>
        <w:t>τῆς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Ἀφροδίτης</w:t>
      </w:r>
      <w:proofErr w:type="spellEnd"/>
      <w:r w:rsidRPr="000A3C70">
        <w:rPr>
          <w:rFonts w:ascii="Arial" w:hAnsi="Arial" w:cs="Arial"/>
        </w:rPr>
        <w:t xml:space="preserve"> /  Ἡ </w:t>
      </w:r>
      <w:proofErr w:type="spellStart"/>
      <w:r w:rsidRPr="000A3C70">
        <w:rPr>
          <w:rFonts w:ascii="Arial" w:hAnsi="Arial" w:cs="Arial"/>
        </w:rPr>
        <w:t>ἀρετὴ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τοῦ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ἀνδρὸς</w:t>
      </w:r>
      <w:proofErr w:type="spellEnd"/>
      <w:r w:rsidRPr="000A3C70">
        <w:rPr>
          <w:rFonts w:ascii="Arial" w:hAnsi="Arial" w:cs="Arial"/>
        </w:rPr>
        <w:t xml:space="preserve"> / ἡ σοφία </w:t>
      </w:r>
      <w:proofErr w:type="spellStart"/>
      <w:r w:rsidRPr="000A3C70">
        <w:rPr>
          <w:rFonts w:ascii="Arial" w:hAnsi="Arial" w:cs="Arial"/>
          <w:u w:val="single"/>
        </w:rPr>
        <w:t>τοῦ</w:t>
      </w:r>
      <w:proofErr w:type="spellEnd"/>
      <w:r w:rsidRPr="000A3C70">
        <w:rPr>
          <w:rFonts w:ascii="Arial" w:hAnsi="Arial" w:cs="Arial"/>
          <w:u w:val="single"/>
        </w:rPr>
        <w:t xml:space="preserve"> Σωκράτους:</w:t>
      </w:r>
      <w:r w:rsidRPr="000A3C70">
        <w:rPr>
          <w:rFonts w:ascii="Arial" w:hAnsi="Arial" w:cs="Arial"/>
        </w:rPr>
        <w:t xml:space="preserve"> δεν είναι υποκειμενικές ούτε της ιδιότητας, γιατί οι λέξεις που φανερώνουν την ιδιότητα είναι στην ονομαστική (κάλλος, σοφία, </w:t>
      </w:r>
      <w:proofErr w:type="spellStart"/>
      <w:r w:rsidRPr="000A3C70">
        <w:rPr>
          <w:rFonts w:ascii="Arial" w:hAnsi="Arial" w:cs="Arial"/>
        </w:rPr>
        <w:t>ἀρετὴ</w:t>
      </w:r>
      <w:proofErr w:type="spellEnd"/>
      <w:r w:rsidRPr="000A3C70">
        <w:rPr>
          <w:rFonts w:ascii="Arial" w:hAnsi="Arial" w:cs="Arial"/>
        </w:rPr>
        <w:t>) και όχι στη γενική.</w:t>
      </w:r>
    </w:p>
    <w:p w:rsidR="00AC470B" w:rsidRPr="000A3C70" w:rsidRDefault="00AC470B" w:rsidP="00AC470B">
      <w:pPr>
        <w:pStyle w:val="a3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u w:val="single"/>
        </w:rPr>
      </w:pPr>
      <w:r w:rsidRPr="000A3C70">
        <w:rPr>
          <w:rFonts w:ascii="Arial" w:hAnsi="Arial" w:cs="Arial"/>
        </w:rPr>
        <w:t xml:space="preserve">με λέξεις που σημαίνουν </w:t>
      </w:r>
      <w:r w:rsidRPr="000A3C70">
        <w:rPr>
          <w:rFonts w:ascii="Arial" w:hAnsi="Arial" w:cs="Arial"/>
          <w:b/>
        </w:rPr>
        <w:t>φιλία ή έχθρα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οἰκεῖος</w:t>
      </w:r>
      <w:proofErr w:type="spellEnd"/>
      <w:r w:rsidRPr="000A3C70">
        <w:rPr>
          <w:rFonts w:ascii="Arial" w:hAnsi="Arial" w:cs="Arial"/>
        </w:rPr>
        <w:t xml:space="preserve"> (=φίλος, συγγενής), </w:t>
      </w:r>
      <w:proofErr w:type="spellStart"/>
      <w:r w:rsidRPr="000A3C70">
        <w:rPr>
          <w:rFonts w:ascii="Arial" w:hAnsi="Arial" w:cs="Arial"/>
        </w:rPr>
        <w:t>ἴδιος</w:t>
      </w:r>
      <w:proofErr w:type="spellEnd"/>
      <w:r w:rsidRPr="000A3C70">
        <w:rPr>
          <w:rFonts w:ascii="Arial" w:hAnsi="Arial" w:cs="Arial"/>
        </w:rPr>
        <w:t xml:space="preserve"> (= δικός μου, ιδιαίτερος), κοινός, συγγενής, </w:t>
      </w:r>
      <w:proofErr w:type="spellStart"/>
      <w:r w:rsidRPr="000A3C70">
        <w:rPr>
          <w:rFonts w:ascii="Arial" w:hAnsi="Arial" w:cs="Arial"/>
        </w:rPr>
        <w:t>ἑταῖρος</w:t>
      </w:r>
      <w:proofErr w:type="spellEnd"/>
      <w:r w:rsidRPr="000A3C70">
        <w:rPr>
          <w:rFonts w:ascii="Arial" w:hAnsi="Arial" w:cs="Arial"/>
        </w:rPr>
        <w:t xml:space="preserve"> (=φίλος), φίλος, </w:t>
      </w:r>
      <w:proofErr w:type="spellStart"/>
      <w:r w:rsidRPr="000A3C70">
        <w:rPr>
          <w:rFonts w:ascii="Arial" w:hAnsi="Arial" w:cs="Arial"/>
        </w:rPr>
        <w:t>ἐχθρός</w:t>
      </w:r>
      <w:proofErr w:type="spellEnd"/>
      <w:r w:rsidRPr="000A3C70">
        <w:rPr>
          <w:rFonts w:ascii="Arial" w:hAnsi="Arial" w:cs="Arial"/>
        </w:rPr>
        <w:t xml:space="preserve">, ξένος (=φίλος από φιλοξενία), </w:t>
      </w:r>
      <w:proofErr w:type="spellStart"/>
      <w:r w:rsidRPr="000A3C70">
        <w:rPr>
          <w:rFonts w:ascii="Arial" w:hAnsi="Arial" w:cs="Arial"/>
        </w:rPr>
        <w:t>ἐπιτήδειος</w:t>
      </w:r>
      <w:proofErr w:type="spellEnd"/>
      <w:r w:rsidRPr="000A3C70">
        <w:rPr>
          <w:rFonts w:ascii="Arial" w:hAnsi="Arial" w:cs="Arial"/>
        </w:rPr>
        <w:t xml:space="preserve">, πολέμιος, </w:t>
      </w:r>
      <w:proofErr w:type="spellStart"/>
      <w:r w:rsidRPr="000A3C70">
        <w:rPr>
          <w:rFonts w:ascii="Arial" w:hAnsi="Arial" w:cs="Arial"/>
        </w:rPr>
        <w:t>ἐνάντιος</w:t>
      </w:r>
      <w:proofErr w:type="spellEnd"/>
      <w:r w:rsidRPr="000A3C70">
        <w:rPr>
          <w:rFonts w:ascii="Arial" w:hAnsi="Arial" w:cs="Arial"/>
        </w:rPr>
        <w:t xml:space="preserve"> κ.ά. π.χ. </w:t>
      </w: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πολέμιοι </w:t>
      </w:r>
      <w:proofErr w:type="spellStart"/>
      <w:r w:rsidRPr="000A3C70">
        <w:rPr>
          <w:rFonts w:ascii="Arial" w:hAnsi="Arial" w:cs="Arial"/>
          <w:u w:val="single"/>
        </w:rPr>
        <w:t>τῶν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Ἀθηναίων</w:t>
      </w:r>
      <w:proofErr w:type="spellEnd"/>
      <w:r w:rsidRPr="000A3C70">
        <w:rPr>
          <w:rFonts w:ascii="Arial" w:hAnsi="Arial" w:cs="Arial"/>
          <w:u w:val="single"/>
        </w:rPr>
        <w:t>.</w:t>
      </w:r>
      <w:r w:rsidRPr="000A3C70">
        <w:rPr>
          <w:rFonts w:ascii="Arial" w:hAnsi="Arial" w:cs="Arial"/>
        </w:rPr>
        <w:t xml:space="preserve"> </w:t>
      </w: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  <w:u w:val="single"/>
        </w:rPr>
      </w:pPr>
    </w:p>
    <w:p w:rsidR="00AC470B" w:rsidRPr="000A3C70" w:rsidRDefault="00AC470B" w:rsidP="00AC470B">
      <w:pPr>
        <w:pStyle w:val="a3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u w:val="single"/>
        </w:rPr>
      </w:pPr>
      <w:proofErr w:type="spellStart"/>
      <w:r w:rsidRPr="000A3C70">
        <w:rPr>
          <w:rFonts w:ascii="Arial" w:hAnsi="Arial" w:cs="Arial"/>
          <w:b/>
          <w:u w:val="single"/>
        </w:rPr>
        <w:t>Σημείωση</w:t>
      </w:r>
      <w:r w:rsidRPr="000A3C70">
        <w:rPr>
          <w:rFonts w:ascii="Arial" w:hAnsi="Arial" w:cs="Arial"/>
        </w:rPr>
        <w:t>:Με</w:t>
      </w:r>
      <w:proofErr w:type="spellEnd"/>
      <w:r w:rsidRPr="000A3C70">
        <w:rPr>
          <w:rFonts w:ascii="Arial" w:hAnsi="Arial" w:cs="Arial"/>
        </w:rPr>
        <w:t xml:space="preserve"> τις λέξεις αυτές </w:t>
      </w:r>
      <w:proofErr w:type="spellStart"/>
      <w:r w:rsidRPr="000A3C70">
        <w:rPr>
          <w:rFonts w:ascii="Arial" w:hAnsi="Arial" w:cs="Arial"/>
        </w:rPr>
        <w:t>μπρούμε</w:t>
      </w:r>
      <w:proofErr w:type="spellEnd"/>
      <w:r w:rsidRPr="000A3C70">
        <w:rPr>
          <w:rFonts w:ascii="Arial" w:hAnsi="Arial" w:cs="Arial"/>
        </w:rPr>
        <w:t xml:space="preserve"> να έχουμε και δοτική αντικειμενική: </w:t>
      </w: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πολέμιοι </w:t>
      </w:r>
      <w:proofErr w:type="spellStart"/>
      <w:r w:rsidRPr="000A3C70">
        <w:rPr>
          <w:rFonts w:ascii="Arial" w:hAnsi="Arial" w:cs="Arial"/>
          <w:u w:val="single"/>
        </w:rPr>
        <w:t>τοῖς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Ἀθηναίοις</w:t>
      </w:r>
      <w:proofErr w:type="spellEnd"/>
      <w:r w:rsidRPr="000A3C70">
        <w:rPr>
          <w:rFonts w:ascii="Arial" w:hAnsi="Arial" w:cs="Arial"/>
        </w:rPr>
        <w:t>.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2. </w:t>
      </w:r>
      <w:r w:rsidRPr="000A3C70">
        <w:rPr>
          <w:rFonts w:ascii="Arial" w:hAnsi="Arial" w:cs="Arial"/>
          <w:b/>
        </w:rPr>
        <w:t>Δημιουργού</w:t>
      </w:r>
      <w:r w:rsidRPr="000A3C70">
        <w:rPr>
          <w:rFonts w:ascii="Arial" w:hAnsi="Arial" w:cs="Arial"/>
        </w:rPr>
        <w:t xml:space="preserve">: φανερώνει το δημιουργό του προσδιοριζόμενου δημιουργήματος ή έργου:  νόμος </w:t>
      </w:r>
      <w:r w:rsidRPr="000A3C70">
        <w:rPr>
          <w:rFonts w:ascii="Arial" w:hAnsi="Arial" w:cs="Arial"/>
          <w:u w:val="single"/>
        </w:rPr>
        <w:t>Σόλωνος</w:t>
      </w:r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  <w:u w:val="single"/>
        </w:rPr>
        <w:t>Ὁμήρου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Ὀδύσσεια</w:t>
      </w:r>
      <w:proofErr w:type="spellEnd"/>
      <w:r w:rsidRPr="000A3C70">
        <w:rPr>
          <w:rFonts w:ascii="Arial" w:hAnsi="Arial" w:cs="Arial"/>
        </w:rPr>
        <w:t xml:space="preserve">.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3. </w:t>
      </w:r>
      <w:r w:rsidRPr="000A3C70">
        <w:rPr>
          <w:rFonts w:ascii="Arial" w:hAnsi="Arial" w:cs="Arial"/>
          <w:b/>
        </w:rPr>
        <w:t>Διαιρετική</w:t>
      </w:r>
      <w:r w:rsidRPr="000A3C70">
        <w:rPr>
          <w:rFonts w:ascii="Arial" w:hAnsi="Arial" w:cs="Arial"/>
        </w:rPr>
        <w:t xml:space="preserve">: όταν φανερώνει ένα σύνολο μέρος του οποίου είναι το προσδιοριζόμενο:  </w:t>
      </w:r>
      <w:proofErr w:type="spellStart"/>
      <w:r w:rsidRPr="000A3C70">
        <w:rPr>
          <w:rFonts w:ascii="Arial" w:hAnsi="Arial" w:cs="Arial"/>
        </w:rPr>
        <w:t>πολλοὶ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τῶν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στρατιωτῶν</w:t>
      </w:r>
      <w:proofErr w:type="spellEnd"/>
      <w:r w:rsidRPr="000A3C70">
        <w:rPr>
          <w:rFonts w:ascii="Arial" w:hAnsi="Arial" w:cs="Arial"/>
        </w:rPr>
        <w:t xml:space="preserve">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>Με γενική διαιρετική συντάσσονται:</w:t>
      </w:r>
    </w:p>
    <w:p w:rsidR="00AC470B" w:rsidRPr="000A3C70" w:rsidRDefault="00AC470B" w:rsidP="00AC470B">
      <w:pPr>
        <w:pStyle w:val="a3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επίθετα ή αντωνυμίες ουδετέρου γένους: πολύ, </w:t>
      </w:r>
      <w:proofErr w:type="spellStart"/>
      <w:r w:rsidRPr="000A3C70">
        <w:rPr>
          <w:rFonts w:ascii="Arial" w:hAnsi="Arial" w:cs="Arial"/>
        </w:rPr>
        <w:t>ἥμισυ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πᾶν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τὶ</w:t>
      </w:r>
      <w:proofErr w:type="spellEnd"/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Εἰς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τοῦτο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ἀναιδείας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ἀφίκετο</w:t>
      </w:r>
      <w:proofErr w:type="spellEnd"/>
      <w:r w:rsidRPr="000A3C70">
        <w:rPr>
          <w:rFonts w:ascii="Arial" w:hAnsi="Arial" w:cs="Arial"/>
        </w:rPr>
        <w:t xml:space="preserve"> (= έφτασε σε τέτοιο σημείο αναίδειας) / </w:t>
      </w:r>
      <w:proofErr w:type="spellStart"/>
      <w:r w:rsidRPr="000A3C70">
        <w:rPr>
          <w:rFonts w:ascii="Arial" w:hAnsi="Arial" w:cs="Arial"/>
        </w:rPr>
        <w:t>Τῷ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ἡμίσει</w:t>
      </w:r>
      <w:proofErr w:type="spellEnd"/>
      <w:r w:rsidRPr="000A3C70">
        <w:rPr>
          <w:rFonts w:ascii="Arial" w:hAnsi="Arial" w:cs="Arial"/>
        </w:rPr>
        <w:t xml:space="preserve">  </w:t>
      </w:r>
      <w:proofErr w:type="spellStart"/>
      <w:r w:rsidRPr="000A3C70">
        <w:rPr>
          <w:rFonts w:ascii="Arial" w:hAnsi="Arial" w:cs="Arial"/>
          <w:u w:val="single"/>
        </w:rPr>
        <w:t>τοῦ</w:t>
      </w:r>
      <w:proofErr w:type="spellEnd"/>
      <w:r w:rsidRPr="000A3C70">
        <w:rPr>
          <w:rFonts w:ascii="Arial" w:hAnsi="Arial" w:cs="Arial"/>
          <w:u w:val="single"/>
        </w:rPr>
        <w:t xml:space="preserve"> δόρατος</w:t>
      </w:r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ἐμάχετο</w:t>
      </w:r>
      <w:proofErr w:type="spellEnd"/>
    </w:p>
    <w:p w:rsidR="00AC470B" w:rsidRPr="000A3C70" w:rsidRDefault="00AC470B" w:rsidP="00AC470B">
      <w:pPr>
        <w:pStyle w:val="a3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με επίθετα ή επιρρήματα υπερθετικού βαθμού: </w:t>
      </w: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πλεῖστοι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τῶν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Ἑλλήνων</w:t>
      </w:r>
      <w:proofErr w:type="spellEnd"/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  <w:u w:val="single"/>
        </w:rPr>
        <w:t>Ἀθηναίων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σοφώτατος</w:t>
      </w:r>
      <w:proofErr w:type="spellEnd"/>
      <w:r w:rsidRPr="000A3C70">
        <w:rPr>
          <w:rFonts w:ascii="Arial" w:hAnsi="Arial" w:cs="Arial"/>
        </w:rPr>
        <w:t xml:space="preserve"> Σωκράτης </w:t>
      </w:r>
      <w:proofErr w:type="spellStart"/>
      <w:r w:rsidRPr="000A3C70">
        <w:rPr>
          <w:rFonts w:ascii="Arial" w:hAnsi="Arial" w:cs="Arial"/>
        </w:rPr>
        <w:t>ἦν</w:t>
      </w:r>
      <w:proofErr w:type="spellEnd"/>
      <w:r w:rsidRPr="000A3C70">
        <w:rPr>
          <w:rFonts w:ascii="Arial" w:hAnsi="Arial" w:cs="Arial"/>
        </w:rPr>
        <w:t xml:space="preserve"> (ενώ με επίθετα ή επιρρήματα συγκριτικού βαθμού έχουμε γενική συγκριτική)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4. </w:t>
      </w:r>
      <w:r w:rsidRPr="000A3C70">
        <w:rPr>
          <w:rFonts w:ascii="Arial" w:hAnsi="Arial" w:cs="Arial"/>
          <w:b/>
        </w:rPr>
        <w:t>Ιδιότητας:</w:t>
      </w:r>
      <w:r w:rsidRPr="000A3C70">
        <w:rPr>
          <w:rFonts w:ascii="Arial" w:hAnsi="Arial" w:cs="Arial"/>
        </w:rPr>
        <w:t xml:space="preserve"> φανερώνει ηλικία, μέγεθος, έκταση, χρόνο, χαρακτηριστικό γνώρισμα του προσδιοριζόμενου: </w:t>
      </w:r>
      <w:proofErr w:type="spellStart"/>
      <w:r w:rsidRPr="000A3C70">
        <w:rPr>
          <w:rFonts w:ascii="Arial" w:hAnsi="Arial" w:cs="Arial"/>
        </w:rPr>
        <w:t>παῖς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τριῶν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ἐτῶν</w:t>
      </w:r>
      <w:proofErr w:type="spellEnd"/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τεῖχος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ὀκτὼ</w:t>
      </w:r>
      <w:proofErr w:type="spellEnd"/>
      <w:r w:rsidRPr="000A3C70">
        <w:rPr>
          <w:rFonts w:ascii="Arial" w:hAnsi="Arial" w:cs="Arial"/>
        </w:rPr>
        <w:t xml:space="preserve"> </w:t>
      </w:r>
      <w:r w:rsidRPr="000A3C70">
        <w:rPr>
          <w:rFonts w:ascii="Arial" w:hAnsi="Arial" w:cs="Arial"/>
          <w:u w:val="single"/>
        </w:rPr>
        <w:t>σταδίων</w:t>
      </w:r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πλοῦς</w:t>
      </w:r>
      <w:proofErr w:type="spellEnd"/>
      <w:r w:rsidRPr="000A3C70">
        <w:rPr>
          <w:rFonts w:ascii="Arial" w:hAnsi="Arial" w:cs="Arial"/>
        </w:rPr>
        <w:t xml:space="preserve"> δύο </w:t>
      </w:r>
      <w:proofErr w:type="spellStart"/>
      <w:r w:rsidRPr="000A3C70">
        <w:rPr>
          <w:rFonts w:ascii="Arial" w:hAnsi="Arial" w:cs="Arial"/>
          <w:u w:val="single"/>
        </w:rPr>
        <w:t>ἡμερῶν</w:t>
      </w:r>
      <w:proofErr w:type="spellEnd"/>
      <w:r w:rsidRPr="000A3C70">
        <w:rPr>
          <w:rFonts w:ascii="Arial" w:hAnsi="Arial" w:cs="Arial"/>
        </w:rPr>
        <w:t xml:space="preserve"> 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5. </w:t>
      </w:r>
      <w:r w:rsidRPr="000A3C70">
        <w:rPr>
          <w:rFonts w:ascii="Arial" w:hAnsi="Arial" w:cs="Arial"/>
          <w:b/>
        </w:rPr>
        <w:t>Ύλης</w:t>
      </w:r>
      <w:r w:rsidRPr="000A3C70">
        <w:rPr>
          <w:rFonts w:ascii="Arial" w:hAnsi="Arial" w:cs="Arial"/>
        </w:rPr>
        <w:t xml:space="preserve">: φανερώνει το υλικό από το οποίο είναι φτιαγμένο το προσδιοριζόμενο: ξίφος </w:t>
      </w:r>
      <w:r w:rsidRPr="000A3C70">
        <w:rPr>
          <w:rFonts w:ascii="Arial" w:hAnsi="Arial" w:cs="Arial"/>
          <w:u w:val="single"/>
        </w:rPr>
        <w:t>σιδήρου</w:t>
      </w:r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ἀγγεῖον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πηλοῦ</w:t>
      </w:r>
      <w:proofErr w:type="spellEnd"/>
      <w:r w:rsidRPr="000A3C70">
        <w:rPr>
          <w:rFonts w:ascii="Arial" w:hAnsi="Arial" w:cs="Arial"/>
        </w:rPr>
        <w:t xml:space="preserve">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6. </w:t>
      </w:r>
      <w:r w:rsidRPr="000A3C70">
        <w:rPr>
          <w:rFonts w:ascii="Arial" w:hAnsi="Arial" w:cs="Arial"/>
          <w:b/>
        </w:rPr>
        <w:t>Περιεχομένου</w:t>
      </w:r>
      <w:r w:rsidRPr="000A3C70">
        <w:rPr>
          <w:rFonts w:ascii="Arial" w:hAnsi="Arial" w:cs="Arial"/>
        </w:rPr>
        <w:t xml:space="preserve">: φανερώνει τι περιέχει το προσδιοριζόμενο: </w:t>
      </w:r>
      <w:proofErr w:type="spellStart"/>
      <w:r w:rsidRPr="000A3C70">
        <w:rPr>
          <w:rFonts w:ascii="Arial" w:hAnsi="Arial" w:cs="Arial"/>
        </w:rPr>
        <w:t>πλοῖα</w:t>
      </w:r>
      <w:proofErr w:type="spellEnd"/>
      <w:r w:rsidRPr="000A3C70">
        <w:rPr>
          <w:rFonts w:ascii="Arial" w:hAnsi="Arial" w:cs="Arial"/>
        </w:rPr>
        <w:t xml:space="preserve"> </w:t>
      </w:r>
      <w:r w:rsidRPr="000A3C70">
        <w:rPr>
          <w:rFonts w:ascii="Arial" w:hAnsi="Arial" w:cs="Arial"/>
          <w:u w:val="single"/>
        </w:rPr>
        <w:t>σίτου</w:t>
      </w:r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ἀγέλη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βοῶν</w:t>
      </w:r>
      <w:proofErr w:type="spellEnd"/>
      <w:r w:rsidRPr="000A3C70">
        <w:rPr>
          <w:rFonts w:ascii="Arial" w:hAnsi="Arial" w:cs="Arial"/>
        </w:rPr>
        <w:t xml:space="preserve"> ˙ η λέξη από την οποία εξαρτάται αυτή η γενική είναι πάντα περιεκτική: </w:t>
      </w:r>
      <w:proofErr w:type="spellStart"/>
      <w:r w:rsidRPr="000A3C70">
        <w:rPr>
          <w:rFonts w:ascii="Arial" w:hAnsi="Arial" w:cs="Arial"/>
        </w:rPr>
        <w:t>πλῆθος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ἀγέλη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ἀποθήκη</w:t>
      </w:r>
      <w:proofErr w:type="spellEnd"/>
      <w:r w:rsidRPr="000A3C70">
        <w:rPr>
          <w:rFonts w:ascii="Arial" w:hAnsi="Arial" w:cs="Arial"/>
        </w:rPr>
        <w:t xml:space="preserve">, φιάλη, </w:t>
      </w:r>
      <w:proofErr w:type="spellStart"/>
      <w:r w:rsidRPr="000A3C70">
        <w:rPr>
          <w:rFonts w:ascii="Arial" w:hAnsi="Arial" w:cs="Arial"/>
        </w:rPr>
        <w:t>ἀγρός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σωρὸς</w:t>
      </w:r>
      <w:proofErr w:type="spellEnd"/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7. </w:t>
      </w:r>
      <w:r w:rsidRPr="000A3C70">
        <w:rPr>
          <w:rFonts w:ascii="Arial" w:hAnsi="Arial" w:cs="Arial"/>
          <w:b/>
        </w:rPr>
        <w:t>Αιτίας</w:t>
      </w:r>
      <w:r w:rsidRPr="000A3C70">
        <w:rPr>
          <w:rFonts w:ascii="Arial" w:hAnsi="Arial" w:cs="Arial"/>
        </w:rPr>
        <w:t xml:space="preserve">: φανερώνει την αιτία της έννοιας του προσδιοριζόμενου:  </w:t>
      </w:r>
      <w:proofErr w:type="spellStart"/>
      <w:r w:rsidRPr="000A3C70">
        <w:rPr>
          <w:rFonts w:ascii="Arial" w:hAnsi="Arial" w:cs="Arial"/>
        </w:rPr>
        <w:t>ἔνοχος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κλοπῆς</w:t>
      </w:r>
      <w:proofErr w:type="spellEnd"/>
      <w:r w:rsidRPr="000A3C70">
        <w:rPr>
          <w:rFonts w:ascii="Arial" w:hAnsi="Arial" w:cs="Arial"/>
        </w:rPr>
        <w:t xml:space="preserve"> /</w:t>
      </w:r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</w:rPr>
        <w:t>ὀργὴ</w:t>
      </w:r>
      <w:proofErr w:type="spellEnd"/>
      <w:r w:rsidRPr="000A3C70">
        <w:rPr>
          <w:rFonts w:ascii="Arial" w:hAnsi="Arial" w:cs="Arial"/>
        </w:rPr>
        <w:t xml:space="preserve"> μεγάλων </w:t>
      </w:r>
      <w:proofErr w:type="spellStart"/>
      <w:r w:rsidRPr="000A3C70">
        <w:rPr>
          <w:rFonts w:ascii="Arial" w:hAnsi="Arial" w:cs="Arial"/>
          <w:u w:val="single"/>
        </w:rPr>
        <w:t>ἀδικημάτων</w:t>
      </w:r>
      <w:proofErr w:type="spellEnd"/>
    </w:p>
    <w:p w:rsidR="00AC470B" w:rsidRPr="000A3C70" w:rsidRDefault="00AC470B" w:rsidP="00AC470B">
      <w:pPr>
        <w:pStyle w:val="a3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lastRenderedPageBreak/>
        <w:t xml:space="preserve">με γενική της αιτίας συντάσσονται συνήθως τα επίθετα: </w:t>
      </w:r>
      <w:proofErr w:type="spellStart"/>
      <w:r w:rsidRPr="000A3C70">
        <w:rPr>
          <w:rFonts w:ascii="Arial" w:hAnsi="Arial" w:cs="Arial"/>
        </w:rPr>
        <w:t>αἴτιος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ὑπεύθυνος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ὑπόδικος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ὑπόλογος</w:t>
      </w:r>
      <w:proofErr w:type="spellEnd"/>
      <w:r w:rsidRPr="000A3C70">
        <w:rPr>
          <w:rFonts w:ascii="Arial" w:hAnsi="Arial" w:cs="Arial"/>
        </w:rPr>
        <w:t xml:space="preserve"> (=αυτός που οφείλει να δώσει λόγο), </w:t>
      </w:r>
      <w:proofErr w:type="spellStart"/>
      <w:r w:rsidRPr="000A3C70">
        <w:rPr>
          <w:rFonts w:ascii="Arial" w:hAnsi="Arial" w:cs="Arial"/>
        </w:rPr>
        <w:t>ἔνοχος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εὐδαίμων</w:t>
      </w:r>
      <w:proofErr w:type="spellEnd"/>
      <w:r w:rsidRPr="000A3C70">
        <w:rPr>
          <w:rFonts w:ascii="Arial" w:hAnsi="Arial" w:cs="Arial"/>
        </w:rPr>
        <w:t xml:space="preserve">, μακάριος, </w:t>
      </w:r>
      <w:proofErr w:type="spellStart"/>
      <w:r w:rsidRPr="000A3C70">
        <w:rPr>
          <w:rFonts w:ascii="Arial" w:hAnsi="Arial" w:cs="Arial"/>
        </w:rPr>
        <w:t>ἀναίτιος</w:t>
      </w:r>
      <w:proofErr w:type="spellEnd"/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  <w:u w:val="single"/>
        </w:rPr>
        <w:t>ἀδικήματος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ὑπεύθυνος</w:t>
      </w:r>
      <w:proofErr w:type="spellEnd"/>
      <w:r w:rsidRPr="000A3C70">
        <w:rPr>
          <w:rFonts w:ascii="Arial" w:hAnsi="Arial" w:cs="Arial"/>
        </w:rPr>
        <w:t xml:space="preserve"> /  </w:t>
      </w:r>
      <w:proofErr w:type="spellStart"/>
      <w:r w:rsidRPr="000A3C70">
        <w:rPr>
          <w:rFonts w:ascii="Arial" w:hAnsi="Arial" w:cs="Arial"/>
        </w:rPr>
        <w:t>ὑπόδικος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κλοπῆς</w:t>
      </w:r>
      <w:proofErr w:type="spellEnd"/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8. </w:t>
      </w:r>
      <w:r w:rsidRPr="000A3C70">
        <w:rPr>
          <w:rFonts w:ascii="Arial" w:hAnsi="Arial" w:cs="Arial"/>
          <w:b/>
        </w:rPr>
        <w:t xml:space="preserve">Αξίας: </w:t>
      </w:r>
      <w:r w:rsidRPr="000A3C70">
        <w:rPr>
          <w:rFonts w:ascii="Arial" w:hAnsi="Arial" w:cs="Arial"/>
        </w:rPr>
        <w:t xml:space="preserve">φανερώνει την αξία του προσδιοριζόμενου:  χωρίον δέκα </w:t>
      </w:r>
      <w:proofErr w:type="spellStart"/>
      <w:r w:rsidRPr="000A3C70">
        <w:rPr>
          <w:rFonts w:ascii="Arial" w:hAnsi="Arial" w:cs="Arial"/>
          <w:u w:val="single"/>
        </w:rPr>
        <w:t>μνῶν</w:t>
      </w:r>
      <w:proofErr w:type="spellEnd"/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ἱερὰ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τριῶν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ταλάντων</w:t>
      </w:r>
      <w:r w:rsidRPr="000A3C70">
        <w:rPr>
          <w:rFonts w:ascii="Arial" w:hAnsi="Arial" w:cs="Arial"/>
        </w:rPr>
        <w:t>˙</w:t>
      </w:r>
      <w:proofErr w:type="spellEnd"/>
      <w:r w:rsidRPr="000A3C70">
        <w:rPr>
          <w:rFonts w:ascii="Arial" w:hAnsi="Arial" w:cs="Arial"/>
        </w:rPr>
        <w:t xml:space="preserve"> με γενική της αξίας συντάσσονται τα επίθετα: </w:t>
      </w:r>
      <w:proofErr w:type="spellStart"/>
      <w:r w:rsidRPr="000A3C70">
        <w:rPr>
          <w:rFonts w:ascii="Arial" w:hAnsi="Arial" w:cs="Arial"/>
        </w:rPr>
        <w:t>ἄξιος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ἀνάξιος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ἀντάξιος</w:t>
      </w:r>
      <w:proofErr w:type="spellEnd"/>
      <w:r w:rsidRPr="000A3C70">
        <w:rPr>
          <w:rFonts w:ascii="Arial" w:hAnsi="Arial" w:cs="Arial"/>
        </w:rPr>
        <w:t xml:space="preserve">, τίμιος, </w:t>
      </w:r>
      <w:proofErr w:type="spellStart"/>
      <w:r w:rsidRPr="000A3C70">
        <w:rPr>
          <w:rFonts w:ascii="Arial" w:hAnsi="Arial" w:cs="Arial"/>
        </w:rPr>
        <w:t>ὠνιος</w:t>
      </w:r>
      <w:proofErr w:type="spellEnd"/>
      <w:r w:rsidRPr="000A3C70">
        <w:rPr>
          <w:rFonts w:ascii="Arial" w:hAnsi="Arial" w:cs="Arial"/>
        </w:rPr>
        <w:t xml:space="preserve"> (= αυτός που προορίζεται για αγορά ή πώληση), </w:t>
      </w:r>
      <w:proofErr w:type="spellStart"/>
      <w:r w:rsidRPr="000A3C70">
        <w:rPr>
          <w:rFonts w:ascii="Arial" w:hAnsi="Arial" w:cs="Arial"/>
        </w:rPr>
        <w:t>ὠνητος</w:t>
      </w:r>
      <w:proofErr w:type="spellEnd"/>
      <w:r w:rsidRPr="000A3C70">
        <w:rPr>
          <w:rFonts w:ascii="Arial" w:hAnsi="Arial" w:cs="Arial"/>
        </w:rPr>
        <w:t xml:space="preserve"> (= </w:t>
      </w:r>
      <w:proofErr w:type="spellStart"/>
      <w:r w:rsidRPr="000A3C70">
        <w:rPr>
          <w:rFonts w:ascii="Arial" w:hAnsi="Arial" w:cs="Arial"/>
        </w:rPr>
        <w:t>αγοραστός)˙</w:t>
      </w:r>
      <w:proofErr w:type="spellEnd"/>
      <w:r w:rsidRPr="000A3C70">
        <w:rPr>
          <w:rFonts w:ascii="Arial" w:hAnsi="Arial" w:cs="Arial"/>
        </w:rPr>
        <w:t xml:space="preserve"> συνηθισμένες φράσεις: </w:t>
      </w:r>
      <w:proofErr w:type="spellStart"/>
      <w:r w:rsidRPr="000A3C70">
        <w:rPr>
          <w:rFonts w:ascii="Arial" w:hAnsi="Arial" w:cs="Arial"/>
        </w:rPr>
        <w:t>πολλοῦ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ἄξιος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ὀλίγου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ἄξιος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οὐδενὸς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ἄξιος</w:t>
      </w:r>
      <w:proofErr w:type="spellEnd"/>
    </w:p>
    <w:p w:rsidR="00AC470B" w:rsidRPr="000A3C70" w:rsidRDefault="00AC470B" w:rsidP="00AC470B">
      <w:pPr>
        <w:pStyle w:val="a3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  <w:u w:val="single"/>
        </w:rPr>
        <w:t>Σημείωση</w:t>
      </w:r>
      <w:r w:rsidRPr="000A3C70">
        <w:rPr>
          <w:rFonts w:ascii="Arial" w:hAnsi="Arial" w:cs="Arial"/>
        </w:rPr>
        <w:t xml:space="preserve">: μερικές φορές με το επίθετο </w:t>
      </w:r>
      <w:proofErr w:type="spellStart"/>
      <w:r w:rsidRPr="000A3C70">
        <w:rPr>
          <w:rFonts w:ascii="Arial" w:hAnsi="Arial" w:cs="Arial"/>
        </w:rPr>
        <w:t>ἄξιος</w:t>
      </w:r>
      <w:proofErr w:type="spellEnd"/>
      <w:r w:rsidRPr="000A3C70">
        <w:rPr>
          <w:rFonts w:ascii="Arial" w:hAnsi="Arial" w:cs="Arial"/>
        </w:rPr>
        <w:t xml:space="preserve"> έχουμε γεν. αντικειμενική ή </w:t>
      </w:r>
      <w:proofErr w:type="spellStart"/>
      <w:r w:rsidRPr="000A3C70">
        <w:rPr>
          <w:rFonts w:ascii="Arial" w:hAnsi="Arial" w:cs="Arial"/>
        </w:rPr>
        <w:t>υποκειμενική˙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ἔργα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ἄξια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τῆς</w:t>
      </w:r>
      <w:proofErr w:type="spellEnd"/>
      <w:r w:rsidRPr="000A3C70">
        <w:rPr>
          <w:rFonts w:ascii="Arial" w:hAnsi="Arial" w:cs="Arial"/>
          <w:u w:val="single"/>
        </w:rPr>
        <w:t xml:space="preserve"> πόλεως</w:t>
      </w:r>
      <w:r w:rsidRPr="000A3C70">
        <w:rPr>
          <w:rFonts w:ascii="Arial" w:hAnsi="Arial" w:cs="Arial"/>
        </w:rPr>
        <w:t xml:space="preserve">  (γεν </w:t>
      </w:r>
      <w:proofErr w:type="spellStart"/>
      <w:r w:rsidRPr="000A3C70">
        <w:rPr>
          <w:rFonts w:ascii="Arial" w:hAnsi="Arial" w:cs="Arial"/>
        </w:rPr>
        <w:t>υποκ</w:t>
      </w:r>
      <w:proofErr w:type="spellEnd"/>
      <w:r w:rsidRPr="000A3C70">
        <w:rPr>
          <w:rFonts w:ascii="Arial" w:hAnsi="Arial" w:cs="Arial"/>
        </w:rPr>
        <w:t xml:space="preserve">) / </w:t>
      </w:r>
      <w:proofErr w:type="spellStart"/>
      <w:r w:rsidRPr="000A3C70">
        <w:rPr>
          <w:rFonts w:ascii="Arial" w:hAnsi="Arial" w:cs="Arial"/>
        </w:rPr>
        <w:t>ἄξιος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ἐπαίνου</w:t>
      </w:r>
      <w:proofErr w:type="spellEnd"/>
      <w:r w:rsidRPr="000A3C70">
        <w:rPr>
          <w:rFonts w:ascii="Arial" w:hAnsi="Arial" w:cs="Arial"/>
        </w:rPr>
        <w:t xml:space="preserve"> (γεν. αντικ)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9. </w:t>
      </w:r>
      <w:r w:rsidRPr="000A3C70">
        <w:rPr>
          <w:rFonts w:ascii="Arial" w:hAnsi="Arial" w:cs="Arial"/>
          <w:b/>
        </w:rPr>
        <w:t>Υποκειμενική</w:t>
      </w:r>
      <w:r w:rsidRPr="000A3C70">
        <w:rPr>
          <w:rFonts w:ascii="Arial" w:hAnsi="Arial" w:cs="Arial"/>
        </w:rPr>
        <w:t xml:space="preserve">: έχουμε όταν, κατά την μετατροπή του προσδιοριζόμενου ουσιαστικού σε ρήμα ενεργητικής συνήθως διάθεσης, η γενική αυτή τίθεται ως υποκείμενο του ρήματος </w:t>
      </w:r>
      <w:proofErr w:type="spellStart"/>
      <w:r w:rsidRPr="000A3C70">
        <w:rPr>
          <w:rFonts w:ascii="Arial" w:hAnsi="Arial" w:cs="Arial"/>
        </w:rPr>
        <w:t>αυτού˙</w:t>
      </w:r>
      <w:proofErr w:type="spellEnd"/>
      <w:r w:rsidRPr="000A3C70">
        <w:rPr>
          <w:rFonts w:ascii="Arial" w:hAnsi="Arial" w:cs="Arial"/>
        </w:rPr>
        <w:t xml:space="preserve">  ἡ </w:t>
      </w:r>
      <w:proofErr w:type="spellStart"/>
      <w:r w:rsidRPr="000A3C70">
        <w:rPr>
          <w:rFonts w:ascii="Arial" w:hAnsi="Arial" w:cs="Arial"/>
        </w:rPr>
        <w:t>ἐργασία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τοῦ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ἀνδρὸς</w:t>
      </w:r>
      <w:proofErr w:type="spellEnd"/>
      <w:r w:rsidRPr="000A3C70">
        <w:rPr>
          <w:rFonts w:ascii="Arial" w:hAnsi="Arial" w:cs="Arial"/>
        </w:rPr>
        <w:t xml:space="preserve"> (</w:t>
      </w:r>
      <w:proofErr w:type="spellStart"/>
      <w:r w:rsidRPr="000A3C70">
        <w:rPr>
          <w:rFonts w:ascii="Arial" w:hAnsi="Arial" w:cs="Arial"/>
        </w:rPr>
        <w:t>ἐργάζεται</w:t>
      </w:r>
      <w:proofErr w:type="spellEnd"/>
      <w:r w:rsidRPr="000A3C70">
        <w:rPr>
          <w:rFonts w:ascii="Arial" w:hAnsi="Arial" w:cs="Arial"/>
        </w:rPr>
        <w:t xml:space="preserve"> ὁ </w:t>
      </w:r>
      <w:proofErr w:type="spellStart"/>
      <w:r w:rsidRPr="000A3C70">
        <w:rPr>
          <w:rFonts w:ascii="Arial" w:hAnsi="Arial" w:cs="Arial"/>
        </w:rPr>
        <w:t>ἀνὴρ</w:t>
      </w:r>
      <w:proofErr w:type="spellEnd"/>
      <w:r w:rsidRPr="000A3C70">
        <w:rPr>
          <w:rFonts w:ascii="Arial" w:hAnsi="Arial" w:cs="Arial"/>
        </w:rPr>
        <w:t xml:space="preserve">)  / Πόλεμος </w:t>
      </w:r>
      <w:proofErr w:type="spellStart"/>
      <w:r w:rsidRPr="000A3C70">
        <w:rPr>
          <w:rFonts w:ascii="Arial" w:hAnsi="Arial" w:cs="Arial"/>
          <w:u w:val="single"/>
        </w:rPr>
        <w:t>Πελοποννησίων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καὶ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Ἀθηναίων</w:t>
      </w:r>
      <w:proofErr w:type="spellEnd"/>
      <w:r w:rsidRPr="000A3C70">
        <w:rPr>
          <w:rFonts w:ascii="Arial" w:hAnsi="Arial" w:cs="Arial"/>
        </w:rPr>
        <w:t xml:space="preserve"> (</w:t>
      </w:r>
      <w:proofErr w:type="spellStart"/>
      <w:r w:rsidRPr="000A3C70">
        <w:rPr>
          <w:rFonts w:ascii="Arial" w:hAnsi="Arial" w:cs="Arial"/>
        </w:rPr>
        <w:t>Πολεμοῦσιν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Πελοποννήσιοι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καὶ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Ἀθηναῖοι</w:t>
      </w:r>
      <w:proofErr w:type="spellEnd"/>
      <w:r w:rsidRPr="000A3C70">
        <w:rPr>
          <w:rFonts w:ascii="Arial" w:hAnsi="Arial" w:cs="Arial"/>
        </w:rPr>
        <w:t xml:space="preserve">) / </w:t>
      </w:r>
      <w:proofErr w:type="spellStart"/>
      <w:r w:rsidRPr="000A3C70">
        <w:rPr>
          <w:rFonts w:ascii="Arial" w:hAnsi="Arial" w:cs="Arial"/>
        </w:rPr>
        <w:t>ἔριδες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θεῶν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καὶ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θνητῶν</w:t>
      </w:r>
      <w:proofErr w:type="spellEnd"/>
      <w:r w:rsidRPr="000A3C70">
        <w:rPr>
          <w:rFonts w:ascii="Arial" w:hAnsi="Arial" w:cs="Arial"/>
        </w:rPr>
        <w:t xml:space="preserve"> (</w:t>
      </w:r>
      <w:proofErr w:type="spellStart"/>
      <w:r w:rsidRPr="000A3C70">
        <w:rPr>
          <w:rFonts w:ascii="Arial" w:hAnsi="Arial" w:cs="Arial"/>
        </w:rPr>
        <w:t>ἐρίζουσι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θεοὶ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καὶ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θνητοὶ</w:t>
      </w:r>
      <w:proofErr w:type="spellEnd"/>
      <w:r w:rsidRPr="000A3C70">
        <w:rPr>
          <w:rFonts w:ascii="Arial" w:hAnsi="Arial" w:cs="Arial"/>
        </w:rPr>
        <w:t xml:space="preserve">)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10. </w:t>
      </w:r>
      <w:r w:rsidRPr="000A3C70">
        <w:rPr>
          <w:rFonts w:ascii="Arial" w:hAnsi="Arial" w:cs="Arial"/>
          <w:b/>
        </w:rPr>
        <w:t>Αντικειμενική:</w:t>
      </w:r>
      <w:r w:rsidRPr="000A3C70">
        <w:rPr>
          <w:rFonts w:ascii="Arial" w:hAnsi="Arial" w:cs="Arial"/>
        </w:rPr>
        <w:t xml:space="preserve"> έχουμε όταν, κατά την μετατροπή του προσδιοριζόμενου ουσιαστικού σε ρήμα ενεργητικής συνήθως διάθεσης, η γενική αυτή τίθεται ως αντικείμενο του ρήματος αυτού → ὁ πόθος </w:t>
      </w:r>
      <w:proofErr w:type="spellStart"/>
      <w:r w:rsidRPr="000A3C70">
        <w:rPr>
          <w:rFonts w:ascii="Arial" w:hAnsi="Arial" w:cs="Arial"/>
          <w:u w:val="single"/>
        </w:rPr>
        <w:t>τῆς</w:t>
      </w:r>
      <w:proofErr w:type="spellEnd"/>
      <w:r w:rsidRPr="000A3C70">
        <w:rPr>
          <w:rFonts w:ascii="Arial" w:hAnsi="Arial" w:cs="Arial"/>
          <w:u w:val="single"/>
        </w:rPr>
        <w:t xml:space="preserve"> πατρίδος</w:t>
      </w:r>
      <w:r w:rsidRPr="000A3C70">
        <w:rPr>
          <w:rFonts w:ascii="Arial" w:hAnsi="Arial" w:cs="Arial"/>
        </w:rPr>
        <w:t xml:space="preserve"> (</w:t>
      </w:r>
      <w:proofErr w:type="spellStart"/>
      <w:r w:rsidRPr="000A3C70">
        <w:rPr>
          <w:rFonts w:ascii="Arial" w:hAnsi="Arial" w:cs="Arial"/>
        </w:rPr>
        <w:t>ποθει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τὴν</w:t>
      </w:r>
      <w:proofErr w:type="spellEnd"/>
      <w:r w:rsidRPr="000A3C70">
        <w:rPr>
          <w:rFonts w:ascii="Arial" w:hAnsi="Arial" w:cs="Arial"/>
        </w:rPr>
        <w:t xml:space="preserve"> πατρίδα) / </w:t>
      </w:r>
      <w:proofErr w:type="spellStart"/>
      <w:r w:rsidRPr="000A3C70">
        <w:rPr>
          <w:rFonts w:ascii="Arial" w:hAnsi="Arial" w:cs="Arial"/>
        </w:rPr>
        <w:t>μιμηταὶ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τῶν</w:t>
      </w:r>
      <w:proofErr w:type="spellEnd"/>
      <w:r w:rsidRPr="000A3C70">
        <w:rPr>
          <w:rFonts w:ascii="Arial" w:hAnsi="Arial" w:cs="Arial"/>
          <w:u w:val="single"/>
        </w:rPr>
        <w:t xml:space="preserve"> προγόνων</w:t>
      </w:r>
      <w:r w:rsidRPr="000A3C70">
        <w:rPr>
          <w:rFonts w:ascii="Arial" w:hAnsi="Arial" w:cs="Arial"/>
        </w:rPr>
        <w:t xml:space="preserve"> (</w:t>
      </w:r>
      <w:proofErr w:type="spellStart"/>
      <w:r w:rsidRPr="000A3C70">
        <w:rPr>
          <w:rFonts w:ascii="Arial" w:hAnsi="Arial" w:cs="Arial"/>
        </w:rPr>
        <w:t>μιμοῦνται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τοὺς</w:t>
      </w:r>
      <w:proofErr w:type="spellEnd"/>
      <w:r w:rsidRPr="000A3C70">
        <w:rPr>
          <w:rFonts w:ascii="Arial" w:hAnsi="Arial" w:cs="Arial"/>
        </w:rPr>
        <w:t xml:space="preserve"> προγόνους)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Με γενική αντικειμενική συντάσσονται κυρίως τα επίθετα που έχουν αντίστοιχα ή ταυτόσημα ρήματα τα οποία συντάσσονται και εκείνα με γενική ως αντικείμενό </w:t>
      </w:r>
      <w:proofErr w:type="spellStart"/>
      <w:r w:rsidRPr="000A3C70">
        <w:rPr>
          <w:rFonts w:ascii="Arial" w:hAnsi="Arial" w:cs="Arial"/>
        </w:rPr>
        <w:t>τους˙</w:t>
      </w:r>
      <w:proofErr w:type="spellEnd"/>
      <w:r w:rsidRPr="000A3C70">
        <w:rPr>
          <w:rFonts w:ascii="Arial" w:hAnsi="Arial" w:cs="Arial"/>
        </w:rPr>
        <w:t xml:space="preserve"> Συνηθισμένα τέτοια επίθετα είναι όσα σημαίνουν: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α) Μνήμη ή λήθη</w:t>
      </w:r>
      <w:r w:rsidRPr="000A3C70">
        <w:rPr>
          <w:rFonts w:ascii="Arial" w:hAnsi="Arial" w:cs="Arial"/>
        </w:rPr>
        <w:t xml:space="preserve">: μνήμων, </w:t>
      </w:r>
      <w:proofErr w:type="spellStart"/>
      <w:r w:rsidRPr="000A3C70">
        <w:rPr>
          <w:rFonts w:ascii="Arial" w:hAnsi="Arial" w:cs="Arial"/>
        </w:rPr>
        <w:t>ἀμνήμων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ἐπιλήσμων˙</w:t>
      </w:r>
      <w:proofErr w:type="spellEnd"/>
      <w:r w:rsidRPr="000A3C70">
        <w:rPr>
          <w:rFonts w:ascii="Arial" w:hAnsi="Arial" w:cs="Arial"/>
        </w:rPr>
        <w:t xml:space="preserve"> π.χ.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  <w:u w:val="single"/>
        </w:rPr>
      </w:pPr>
      <w:r w:rsidRPr="000A3C70">
        <w:rPr>
          <w:rFonts w:ascii="Arial" w:hAnsi="Arial" w:cs="Arial"/>
        </w:rPr>
        <w:t xml:space="preserve">Μνήμων </w:t>
      </w:r>
      <w:proofErr w:type="spellStart"/>
      <w:r w:rsidRPr="000A3C70">
        <w:rPr>
          <w:rFonts w:ascii="Arial" w:hAnsi="Arial" w:cs="Arial"/>
          <w:u w:val="single"/>
        </w:rPr>
        <w:t>τῶν</w:t>
      </w:r>
      <w:proofErr w:type="spellEnd"/>
      <w:r w:rsidRPr="000A3C70">
        <w:rPr>
          <w:rFonts w:ascii="Arial" w:hAnsi="Arial" w:cs="Arial"/>
          <w:u w:val="single"/>
        </w:rPr>
        <w:t xml:space="preserve"> προγόνων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β) Φροντίδα, επιμέλεια, φειδώ και τα αντίθετά τους</w:t>
      </w:r>
      <w:r w:rsidRPr="000A3C70">
        <w:rPr>
          <w:rFonts w:ascii="Arial" w:hAnsi="Arial" w:cs="Arial"/>
        </w:rPr>
        <w:t xml:space="preserve">: φειδωλός, </w:t>
      </w:r>
      <w:proofErr w:type="spellStart"/>
      <w:r w:rsidRPr="000A3C70">
        <w:rPr>
          <w:rFonts w:ascii="Arial" w:hAnsi="Arial" w:cs="Arial"/>
        </w:rPr>
        <w:t>ἀφειδής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ἐπιμελής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ἀμελής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ὀλίγωρος˙</w:t>
      </w:r>
      <w:proofErr w:type="spellEnd"/>
      <w:r w:rsidRPr="000A3C70">
        <w:rPr>
          <w:rFonts w:ascii="Arial" w:hAnsi="Arial" w:cs="Arial"/>
        </w:rPr>
        <w:t xml:space="preserve"> π.χ.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  <w:u w:val="single"/>
        </w:rPr>
      </w:pPr>
      <w:r w:rsidRPr="000A3C70">
        <w:rPr>
          <w:rFonts w:ascii="Arial" w:hAnsi="Arial" w:cs="Arial"/>
        </w:rPr>
        <w:t xml:space="preserve">Φειδωλός </w:t>
      </w:r>
      <w:r w:rsidRPr="000A3C70">
        <w:rPr>
          <w:rFonts w:ascii="Arial" w:hAnsi="Arial" w:cs="Arial"/>
          <w:u w:val="single"/>
        </w:rPr>
        <w:t>χρημάτων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γ) Συμμετοχή, πλησμονή</w:t>
      </w:r>
      <w:r w:rsidRPr="000A3C70">
        <w:rPr>
          <w:rFonts w:ascii="Arial" w:hAnsi="Arial" w:cs="Arial"/>
        </w:rPr>
        <w:t xml:space="preserve">: μέτοχος, κοινωνός, μεστός, </w:t>
      </w:r>
      <w:proofErr w:type="spellStart"/>
      <w:r w:rsidRPr="000A3C70">
        <w:rPr>
          <w:rFonts w:ascii="Arial" w:hAnsi="Arial" w:cs="Arial"/>
        </w:rPr>
        <w:t>πλήρης˙</w:t>
      </w:r>
      <w:proofErr w:type="spellEnd"/>
      <w:r w:rsidRPr="000A3C70">
        <w:rPr>
          <w:rFonts w:ascii="Arial" w:hAnsi="Arial" w:cs="Arial"/>
        </w:rPr>
        <w:t xml:space="preserve"> π.χ.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  <w:u w:val="single"/>
        </w:rPr>
      </w:pPr>
      <w:r w:rsidRPr="000A3C70">
        <w:rPr>
          <w:rFonts w:ascii="Arial" w:hAnsi="Arial" w:cs="Arial"/>
        </w:rPr>
        <w:t xml:space="preserve">Μέτοχος </w:t>
      </w:r>
      <w:proofErr w:type="spellStart"/>
      <w:r w:rsidRPr="000A3C70">
        <w:rPr>
          <w:rFonts w:ascii="Arial" w:hAnsi="Arial" w:cs="Arial"/>
          <w:u w:val="single"/>
        </w:rPr>
        <w:t>τῆς</w:t>
      </w:r>
      <w:proofErr w:type="spellEnd"/>
      <w:r w:rsidRPr="000A3C70">
        <w:rPr>
          <w:rFonts w:ascii="Arial" w:hAnsi="Arial" w:cs="Arial"/>
          <w:u w:val="single"/>
        </w:rPr>
        <w:t xml:space="preserve"> πόλεως</w:t>
      </w:r>
      <w:r w:rsidRPr="000A3C70">
        <w:rPr>
          <w:rFonts w:ascii="Arial" w:hAnsi="Arial" w:cs="Arial"/>
        </w:rPr>
        <w:t xml:space="preserve"> / πλήρης </w:t>
      </w:r>
      <w:proofErr w:type="spellStart"/>
      <w:r w:rsidRPr="000A3C70">
        <w:rPr>
          <w:rFonts w:ascii="Arial" w:hAnsi="Arial" w:cs="Arial"/>
          <w:u w:val="single"/>
        </w:rPr>
        <w:t>ὕδατος</w:t>
      </w:r>
      <w:proofErr w:type="spellEnd"/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δ) Χωρισμό, απομάκρυνση, στέρηση, απαλλαγή</w:t>
      </w:r>
      <w:r w:rsidRPr="000A3C70">
        <w:rPr>
          <w:rFonts w:ascii="Arial" w:hAnsi="Arial" w:cs="Arial"/>
        </w:rPr>
        <w:t xml:space="preserve">: μόνος, </w:t>
      </w:r>
      <w:proofErr w:type="spellStart"/>
      <w:r w:rsidRPr="000A3C70">
        <w:rPr>
          <w:rFonts w:ascii="Arial" w:hAnsi="Arial" w:cs="Arial"/>
        </w:rPr>
        <w:t>ἔρημος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ἐλεύθερος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ἁγνός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ἐνδεὴς</w:t>
      </w:r>
      <w:proofErr w:type="spellEnd"/>
      <w:r w:rsidRPr="000A3C70">
        <w:rPr>
          <w:rFonts w:ascii="Arial" w:hAnsi="Arial" w:cs="Arial"/>
        </w:rPr>
        <w:t xml:space="preserve"> (= φτωχός), γυμνός, κενός, </w:t>
      </w:r>
      <w:proofErr w:type="spellStart"/>
      <w:r w:rsidRPr="000A3C70">
        <w:rPr>
          <w:rFonts w:ascii="Arial" w:hAnsi="Arial" w:cs="Arial"/>
        </w:rPr>
        <w:t>ὀρφανὸς˙</w:t>
      </w:r>
      <w:proofErr w:type="spellEnd"/>
      <w:r w:rsidRPr="000A3C70">
        <w:rPr>
          <w:rFonts w:ascii="Arial" w:hAnsi="Arial" w:cs="Arial"/>
        </w:rPr>
        <w:t xml:space="preserve"> π.χ. 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  <w:u w:val="single"/>
        </w:rPr>
      </w:pPr>
      <w:r w:rsidRPr="000A3C70">
        <w:rPr>
          <w:rFonts w:ascii="Arial" w:hAnsi="Arial" w:cs="Arial"/>
          <w:u w:val="single"/>
        </w:rPr>
        <w:t>Φόνου</w:t>
      </w:r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ἁγνὸς</w:t>
      </w:r>
      <w:proofErr w:type="spellEnd"/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Ἐνδεὴς</w:t>
      </w:r>
      <w:proofErr w:type="spellEnd"/>
      <w:r w:rsidRPr="000A3C70">
        <w:rPr>
          <w:rFonts w:ascii="Arial" w:hAnsi="Arial" w:cs="Arial"/>
        </w:rPr>
        <w:t xml:space="preserve"> </w:t>
      </w:r>
      <w:r w:rsidRPr="000A3C70">
        <w:rPr>
          <w:rFonts w:ascii="Arial" w:hAnsi="Arial" w:cs="Arial"/>
          <w:u w:val="single"/>
        </w:rPr>
        <w:t>χρημάτων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ε) Εμπειρία ή απειρία, επιτυχία ή αποτυχία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ἔμπειρος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ἄπειρος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τρίβων</w:t>
      </w:r>
      <w:proofErr w:type="spellEnd"/>
      <w:r w:rsidRPr="000A3C70">
        <w:rPr>
          <w:rFonts w:ascii="Arial" w:hAnsi="Arial" w:cs="Arial"/>
        </w:rPr>
        <w:t xml:space="preserve"> (= έμπειρος), </w:t>
      </w:r>
      <w:proofErr w:type="spellStart"/>
      <w:r w:rsidRPr="000A3C70">
        <w:rPr>
          <w:rFonts w:ascii="Arial" w:hAnsi="Arial" w:cs="Arial"/>
        </w:rPr>
        <w:t>ἀήθης</w:t>
      </w:r>
      <w:proofErr w:type="spellEnd"/>
      <w:r w:rsidRPr="000A3C70">
        <w:rPr>
          <w:rFonts w:ascii="Arial" w:hAnsi="Arial" w:cs="Arial"/>
        </w:rPr>
        <w:t xml:space="preserve"> (=ασυνήθιστος), </w:t>
      </w:r>
      <w:proofErr w:type="spellStart"/>
      <w:r w:rsidRPr="000A3C70">
        <w:rPr>
          <w:rFonts w:ascii="Arial" w:hAnsi="Arial" w:cs="Arial"/>
        </w:rPr>
        <w:t>ἐπιστήμων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ἐπιτυχὴς˙</w:t>
      </w:r>
      <w:proofErr w:type="spellEnd"/>
      <w:r w:rsidRPr="000A3C70">
        <w:rPr>
          <w:rFonts w:ascii="Arial" w:hAnsi="Arial" w:cs="Arial"/>
        </w:rPr>
        <w:t xml:space="preserve"> π.χ.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  <w:u w:val="single"/>
        </w:rPr>
      </w:pPr>
      <w:proofErr w:type="spellStart"/>
      <w:r w:rsidRPr="000A3C70">
        <w:rPr>
          <w:rFonts w:ascii="Arial" w:hAnsi="Arial" w:cs="Arial"/>
        </w:rPr>
        <w:t>Ἔμπειρος</w:t>
      </w:r>
      <w:proofErr w:type="spellEnd"/>
      <w:r w:rsidRPr="000A3C70">
        <w:rPr>
          <w:rFonts w:ascii="Arial" w:hAnsi="Arial" w:cs="Arial"/>
        </w:rPr>
        <w:t xml:space="preserve"> </w:t>
      </w:r>
      <w:r w:rsidRPr="000A3C70">
        <w:rPr>
          <w:rFonts w:ascii="Arial" w:hAnsi="Arial" w:cs="Arial"/>
          <w:u w:val="single"/>
        </w:rPr>
        <w:t>πολέμου</w:t>
      </w:r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Ἄπειρος</w:t>
      </w:r>
      <w:proofErr w:type="spellEnd"/>
      <w:r w:rsidRPr="000A3C70">
        <w:rPr>
          <w:rFonts w:ascii="Arial" w:hAnsi="Arial" w:cs="Arial"/>
        </w:rPr>
        <w:t xml:space="preserve"> </w:t>
      </w:r>
      <w:r w:rsidRPr="000A3C70">
        <w:rPr>
          <w:rFonts w:ascii="Arial" w:hAnsi="Arial" w:cs="Arial"/>
          <w:u w:val="single"/>
        </w:rPr>
        <w:t>γραμμάτων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στ) Εξουσία ή το αντίθετο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ἀκρατής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ἐγκρατής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ἀκράτωρ</w:t>
      </w:r>
      <w:proofErr w:type="spellEnd"/>
      <w:r w:rsidRPr="000A3C70">
        <w:rPr>
          <w:rFonts w:ascii="Arial" w:hAnsi="Arial" w:cs="Arial"/>
        </w:rPr>
        <w:t xml:space="preserve">, κύριος (=αφέντης, κάτοχος), </w:t>
      </w:r>
      <w:proofErr w:type="spellStart"/>
      <w:r w:rsidRPr="000A3C70">
        <w:rPr>
          <w:rFonts w:ascii="Arial" w:hAnsi="Arial" w:cs="Arial"/>
        </w:rPr>
        <w:t>ὑπηκοος˙</w:t>
      </w:r>
      <w:proofErr w:type="spellEnd"/>
      <w:r w:rsidRPr="000A3C70">
        <w:rPr>
          <w:rFonts w:ascii="Arial" w:hAnsi="Arial" w:cs="Arial"/>
        </w:rPr>
        <w:t xml:space="preserve"> π.χ.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lastRenderedPageBreak/>
        <w:t xml:space="preserve">Κύριος </w:t>
      </w:r>
      <w:proofErr w:type="spellStart"/>
      <w:r w:rsidRPr="000A3C70">
        <w:rPr>
          <w:rFonts w:ascii="Arial" w:hAnsi="Arial" w:cs="Arial"/>
          <w:u w:val="single"/>
        </w:rPr>
        <w:t>τῆς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Ἀσίας</w:t>
      </w:r>
      <w:proofErr w:type="spellEnd"/>
      <w:r w:rsidRPr="000A3C70">
        <w:rPr>
          <w:rFonts w:ascii="Arial" w:hAnsi="Arial" w:cs="Arial"/>
        </w:rPr>
        <w:t xml:space="preserve"> / </w:t>
      </w:r>
      <w:proofErr w:type="spellStart"/>
      <w:r w:rsidRPr="000A3C70">
        <w:rPr>
          <w:rFonts w:ascii="Arial" w:hAnsi="Arial" w:cs="Arial"/>
        </w:rPr>
        <w:t>Ὑπήκοοι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τῶν</w:t>
      </w:r>
      <w:proofErr w:type="spellEnd"/>
      <w:r w:rsidR="00851A7D">
        <w:rPr>
          <w:rFonts w:ascii="Arial" w:hAnsi="Arial" w:cs="Arial"/>
          <w:u w:val="single"/>
        </w:rPr>
        <w:t xml:space="preserve"> </w:t>
      </w:r>
      <w:bookmarkStart w:id="0" w:name="_GoBack"/>
      <w:bookmarkEnd w:id="0"/>
      <w:r w:rsidRPr="000A3C70">
        <w:rPr>
          <w:rFonts w:ascii="Arial" w:hAnsi="Arial" w:cs="Arial"/>
          <w:u w:val="single"/>
        </w:rPr>
        <w:t xml:space="preserve"> γονέων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11. </w:t>
      </w:r>
      <w:r w:rsidRPr="000A3C70">
        <w:rPr>
          <w:rFonts w:ascii="Arial" w:hAnsi="Arial" w:cs="Arial"/>
          <w:b/>
        </w:rPr>
        <w:t>Συγκριτική</w:t>
      </w:r>
      <w:r w:rsidRPr="000A3C70">
        <w:rPr>
          <w:rFonts w:ascii="Arial" w:hAnsi="Arial" w:cs="Arial"/>
        </w:rPr>
        <w:t xml:space="preserve"> → </w:t>
      </w:r>
      <w:proofErr w:type="spellStart"/>
      <w:r w:rsidRPr="000A3C70">
        <w:rPr>
          <w:rFonts w:ascii="Arial" w:hAnsi="Arial" w:cs="Arial"/>
        </w:rPr>
        <w:t>Ἀλκιβιάδης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ἦν</w:t>
      </w:r>
      <w:proofErr w:type="spellEnd"/>
      <w:r w:rsidRPr="000A3C70">
        <w:rPr>
          <w:rFonts w:ascii="Arial" w:hAnsi="Arial" w:cs="Arial"/>
        </w:rPr>
        <w:t xml:space="preserve"> νεώτερος </w:t>
      </w:r>
      <w:r w:rsidRPr="000A3C70">
        <w:rPr>
          <w:rFonts w:ascii="Arial" w:hAnsi="Arial" w:cs="Arial"/>
          <w:u w:val="single"/>
        </w:rPr>
        <w:t>Περικλέους</w:t>
      </w:r>
      <w:r w:rsidRPr="000A3C70">
        <w:rPr>
          <w:rFonts w:ascii="Arial" w:hAnsi="Arial" w:cs="Arial"/>
        </w:rPr>
        <w:t xml:space="preserve"> (</w:t>
      </w:r>
      <w:proofErr w:type="spellStart"/>
      <w:r w:rsidRPr="000A3C70">
        <w:rPr>
          <w:rFonts w:ascii="Arial" w:hAnsi="Arial" w:cs="Arial"/>
        </w:rPr>
        <w:t>β΄</w:t>
      </w:r>
      <w:proofErr w:type="spellEnd"/>
      <w:r w:rsidRPr="000A3C70">
        <w:rPr>
          <w:rFonts w:ascii="Arial" w:hAnsi="Arial" w:cs="Arial"/>
        </w:rPr>
        <w:t xml:space="preserve"> όρος σύγκρισης)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</w:p>
    <w:p w:rsidR="00AC470B" w:rsidRPr="000A3C70" w:rsidRDefault="00AC470B" w:rsidP="00AC470B">
      <w:pPr>
        <w:pStyle w:val="a3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u w:val="single"/>
        </w:rPr>
        <w:t>Σημείωση</w:t>
      </w:r>
      <w:r w:rsidRPr="000A3C70">
        <w:rPr>
          <w:rFonts w:ascii="Arial" w:hAnsi="Arial" w:cs="Arial"/>
        </w:rPr>
        <w:t xml:space="preserve">: Μερικές φορές ο χαρακτηρισμός μιας γενικής ως υποκειμενικής ή αντικειμενικής εξαρτάται μόνο από τα συμφραζόμενα: </w:t>
      </w:r>
    </w:p>
    <w:p w:rsidR="00AC470B" w:rsidRPr="000A3C70" w:rsidRDefault="00AC470B" w:rsidP="00AC470B">
      <w:pPr>
        <w:pStyle w:val="a3"/>
        <w:ind w:left="360"/>
        <w:jc w:val="both"/>
        <w:rPr>
          <w:rFonts w:ascii="Arial" w:hAnsi="Arial" w:cs="Arial"/>
        </w:rPr>
      </w:pPr>
    </w:p>
    <w:p w:rsidR="00AC470B" w:rsidRPr="000A3C70" w:rsidRDefault="00AC470B" w:rsidP="00AC470B">
      <w:pPr>
        <w:pStyle w:val="a3"/>
        <w:ind w:left="360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Ὁ φόβος </w:t>
      </w:r>
      <w:proofErr w:type="spellStart"/>
      <w:r w:rsidRPr="000A3C70">
        <w:rPr>
          <w:rFonts w:ascii="Arial" w:hAnsi="Arial" w:cs="Arial"/>
          <w:u w:val="single"/>
        </w:rPr>
        <w:t>τῶν</w:t>
      </w:r>
      <w:proofErr w:type="spellEnd"/>
      <w:r w:rsidRPr="000A3C70">
        <w:rPr>
          <w:rFonts w:ascii="Arial" w:hAnsi="Arial" w:cs="Arial"/>
          <w:u w:val="single"/>
        </w:rPr>
        <w:t xml:space="preserve"> πολεμίων</w:t>
      </w:r>
      <w:r w:rsidRPr="000A3C70">
        <w:rPr>
          <w:rFonts w:ascii="Arial" w:hAnsi="Arial" w:cs="Arial"/>
        </w:rPr>
        <w:t xml:space="preserve">: α) γεν. </w:t>
      </w:r>
      <w:proofErr w:type="spellStart"/>
      <w:r w:rsidRPr="000A3C70">
        <w:rPr>
          <w:rFonts w:ascii="Arial" w:hAnsi="Arial" w:cs="Arial"/>
        </w:rPr>
        <w:t>υποκ</w:t>
      </w:r>
      <w:proofErr w:type="spellEnd"/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Φοβοῦνται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πολέμιοι</w:t>
      </w:r>
    </w:p>
    <w:p w:rsidR="00AC470B" w:rsidRPr="000A3C70" w:rsidRDefault="00AC470B" w:rsidP="00AC470B">
      <w:pPr>
        <w:pStyle w:val="a3"/>
        <w:tabs>
          <w:tab w:val="left" w:pos="2880"/>
        </w:tabs>
        <w:ind w:left="360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                                         β) γεν. αντικ: </w:t>
      </w:r>
      <w:proofErr w:type="spellStart"/>
      <w:r w:rsidRPr="000A3C70">
        <w:rPr>
          <w:rFonts w:ascii="Arial" w:hAnsi="Arial" w:cs="Arial"/>
        </w:rPr>
        <w:t>Φοβοῦνται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τοὺς</w:t>
      </w:r>
      <w:proofErr w:type="spellEnd"/>
      <w:r w:rsidRPr="000A3C70">
        <w:rPr>
          <w:rFonts w:ascii="Arial" w:hAnsi="Arial" w:cs="Arial"/>
        </w:rPr>
        <w:t xml:space="preserve"> πολεμίους</w:t>
      </w:r>
    </w:p>
    <w:p w:rsidR="00AC470B" w:rsidRPr="000A3C70" w:rsidRDefault="00AC470B" w:rsidP="00AC470B">
      <w:pPr>
        <w:spacing w:before="120"/>
        <w:jc w:val="both"/>
        <w:rPr>
          <w:rFonts w:ascii="Arial" w:hAnsi="Arial" w:cs="Arial"/>
          <w:b/>
        </w:rPr>
      </w:pPr>
      <w:r w:rsidRPr="000A3C70">
        <w:rPr>
          <w:rFonts w:ascii="Arial" w:hAnsi="Arial" w:cs="Arial"/>
          <w:b/>
        </w:rPr>
        <w:t>ΔΟΤΙΚΗ</w:t>
      </w:r>
    </w:p>
    <w:p w:rsidR="00AC470B" w:rsidRPr="000A3C70" w:rsidRDefault="00AC470B" w:rsidP="00AC470B">
      <w:pPr>
        <w:pStyle w:val="a3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 xml:space="preserve">Αντικειμενική: </w:t>
      </w:r>
      <w:r w:rsidRPr="000A3C70">
        <w:rPr>
          <w:rFonts w:ascii="Arial" w:hAnsi="Arial" w:cs="Arial"/>
        </w:rPr>
        <w:t>με δοτική αντικειμενική συντάσσονται κυρίως τα επίθετα και σπάνια τα ουσιαστικά που έχουν αντίστοιχα ή ταυτόσημα ρήματα, τα οποία συντάσσονται με δοτική ως αντικείμενό τους. Τα πιο συνηθισμένα είναι όσα σημαίνουν:</w:t>
      </w: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 xml:space="preserve">α) Ωφέλεια ή βλάβη, φιλία ή έχθρα: </w:t>
      </w:r>
      <w:proofErr w:type="spellStart"/>
      <w:r w:rsidRPr="000A3C70">
        <w:rPr>
          <w:rFonts w:ascii="Arial" w:hAnsi="Arial" w:cs="Arial"/>
        </w:rPr>
        <w:t>ὠφέλιμος</w:t>
      </w:r>
      <w:proofErr w:type="spellEnd"/>
      <w:r w:rsidRPr="000A3C70">
        <w:rPr>
          <w:rFonts w:ascii="Arial" w:hAnsi="Arial" w:cs="Arial"/>
        </w:rPr>
        <w:t xml:space="preserve">, βλαβερός, </w:t>
      </w:r>
      <w:proofErr w:type="spellStart"/>
      <w:r w:rsidRPr="000A3C70">
        <w:rPr>
          <w:rFonts w:ascii="Arial" w:hAnsi="Arial" w:cs="Arial"/>
        </w:rPr>
        <w:t>ἐπιζήμιος</w:t>
      </w:r>
      <w:proofErr w:type="spellEnd"/>
      <w:r w:rsidRPr="000A3C70">
        <w:rPr>
          <w:rFonts w:ascii="Arial" w:hAnsi="Arial" w:cs="Arial"/>
        </w:rPr>
        <w:t xml:space="preserve">, φίλος, </w:t>
      </w:r>
      <w:proofErr w:type="spellStart"/>
      <w:r w:rsidRPr="000A3C70">
        <w:rPr>
          <w:rFonts w:ascii="Arial" w:hAnsi="Arial" w:cs="Arial"/>
        </w:rPr>
        <w:t>ἐχθρός</w:t>
      </w:r>
      <w:proofErr w:type="spellEnd"/>
      <w:r w:rsidRPr="000A3C70">
        <w:rPr>
          <w:rFonts w:ascii="Arial" w:hAnsi="Arial" w:cs="Arial"/>
        </w:rPr>
        <w:t xml:space="preserve">, πολέμιος, </w:t>
      </w:r>
      <w:proofErr w:type="spellStart"/>
      <w:r w:rsidRPr="000A3C70">
        <w:rPr>
          <w:rFonts w:ascii="Arial" w:hAnsi="Arial" w:cs="Arial"/>
        </w:rPr>
        <w:t>ἐναντίος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εὔνους</w:t>
      </w:r>
      <w:proofErr w:type="spellEnd"/>
      <w:r w:rsidRPr="000A3C70">
        <w:rPr>
          <w:rFonts w:ascii="Arial" w:hAnsi="Arial" w:cs="Arial"/>
        </w:rPr>
        <w:t xml:space="preserve">, δύσνους, </w:t>
      </w:r>
      <w:proofErr w:type="spellStart"/>
      <w:r w:rsidRPr="000A3C70">
        <w:rPr>
          <w:rFonts w:ascii="Arial" w:hAnsi="Arial" w:cs="Arial"/>
        </w:rPr>
        <w:t>κακόνους</w:t>
      </w:r>
      <w:proofErr w:type="spellEnd"/>
      <w:r w:rsidRPr="000A3C70">
        <w:rPr>
          <w:rFonts w:ascii="Arial" w:hAnsi="Arial" w:cs="Arial"/>
        </w:rPr>
        <w:t xml:space="preserve">, δυσμενής, </w:t>
      </w:r>
      <w:proofErr w:type="spellStart"/>
      <w:r w:rsidRPr="000A3C70">
        <w:rPr>
          <w:rFonts w:ascii="Arial" w:hAnsi="Arial" w:cs="Arial"/>
        </w:rPr>
        <w:t>οἰκεῖος</w:t>
      </w:r>
      <w:proofErr w:type="spellEnd"/>
      <w:r w:rsidRPr="000A3C70">
        <w:rPr>
          <w:rFonts w:ascii="Arial" w:hAnsi="Arial" w:cs="Arial"/>
        </w:rPr>
        <w:t xml:space="preserve">, χρήσιμος, </w:t>
      </w:r>
      <w:proofErr w:type="spellStart"/>
      <w:r w:rsidRPr="000A3C70">
        <w:rPr>
          <w:rFonts w:ascii="Arial" w:hAnsi="Arial" w:cs="Arial"/>
        </w:rPr>
        <w:t>ἄχρηστος˙π.χ</w:t>
      </w:r>
      <w:proofErr w:type="spellEnd"/>
      <w:r w:rsidRPr="000A3C70">
        <w:rPr>
          <w:rFonts w:ascii="Arial" w:hAnsi="Arial" w:cs="Arial"/>
        </w:rPr>
        <w:t>.</w:t>
      </w: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Τύραννος </w:t>
      </w:r>
      <w:proofErr w:type="spellStart"/>
      <w:r w:rsidRPr="000A3C70">
        <w:rPr>
          <w:rFonts w:ascii="Arial" w:hAnsi="Arial" w:cs="Arial"/>
        </w:rPr>
        <w:t>ἐχθρὸς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ἐλευθερίᾳ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καὶ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νόμοις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ἐνάντιος</w:t>
      </w:r>
      <w:proofErr w:type="spellEnd"/>
    </w:p>
    <w:p w:rsidR="00AC470B" w:rsidRPr="000A3C70" w:rsidRDefault="00AC470B" w:rsidP="00AC470B">
      <w:pPr>
        <w:pStyle w:val="a3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t xml:space="preserve">Με τα επίθετα που σημαίνουν φιλία ή έχθρα έχουμε και γενική κτητική: </w:t>
      </w: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πολέμιοι </w:t>
      </w:r>
      <w:proofErr w:type="spellStart"/>
      <w:r w:rsidRPr="000A3C70">
        <w:rPr>
          <w:rFonts w:ascii="Arial" w:hAnsi="Arial" w:cs="Arial"/>
          <w:u w:val="single"/>
        </w:rPr>
        <w:t>τῆς</w:t>
      </w:r>
      <w:proofErr w:type="spellEnd"/>
      <w:r w:rsidRPr="000A3C70">
        <w:rPr>
          <w:rFonts w:ascii="Arial" w:hAnsi="Arial" w:cs="Arial"/>
          <w:u w:val="single"/>
        </w:rPr>
        <w:t xml:space="preserve"> πόλεως</w:t>
      </w:r>
    </w:p>
    <w:p w:rsidR="00AC470B" w:rsidRPr="000A3C70" w:rsidRDefault="00AC470B" w:rsidP="00AC470B">
      <w:pPr>
        <w:pStyle w:val="a3"/>
        <w:spacing w:before="120" w:after="120" w:line="276" w:lineRule="auto"/>
        <w:ind w:left="360"/>
        <w:jc w:val="both"/>
        <w:rPr>
          <w:rFonts w:ascii="Arial" w:hAnsi="Arial" w:cs="Arial"/>
        </w:rPr>
      </w:pP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β) Ευπείθεια ή υποταγή, ακολουθία ή διαδοχή, προσέγγιση, ανάμειξη, επικοινωνία και τα αντίθετά τους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εὐπειθής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ὑπήκοος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ἀπειθής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ἀκόλουθος</w:t>
      </w:r>
      <w:proofErr w:type="spellEnd"/>
      <w:r w:rsidRPr="000A3C70">
        <w:rPr>
          <w:rFonts w:ascii="Arial" w:hAnsi="Arial" w:cs="Arial"/>
        </w:rPr>
        <w:t xml:space="preserve">, διάδοχος, </w:t>
      </w:r>
      <w:proofErr w:type="spellStart"/>
      <w:r w:rsidRPr="000A3C70">
        <w:rPr>
          <w:rFonts w:ascii="Arial" w:hAnsi="Arial" w:cs="Arial"/>
        </w:rPr>
        <w:t>πλησίος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γείτων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ὅμορος</w:t>
      </w:r>
      <w:proofErr w:type="spellEnd"/>
      <w:r w:rsidRPr="000A3C70">
        <w:rPr>
          <w:rFonts w:ascii="Arial" w:hAnsi="Arial" w:cs="Arial"/>
        </w:rPr>
        <w:t xml:space="preserve"> (=γειτονικός), </w:t>
      </w:r>
      <w:proofErr w:type="spellStart"/>
      <w:r w:rsidRPr="000A3C70">
        <w:rPr>
          <w:rFonts w:ascii="Arial" w:hAnsi="Arial" w:cs="Arial"/>
        </w:rPr>
        <w:t>σύμπλους</w:t>
      </w:r>
      <w:proofErr w:type="spellEnd"/>
      <w:r w:rsidRPr="000A3C70">
        <w:rPr>
          <w:rFonts w:ascii="Arial" w:hAnsi="Arial" w:cs="Arial"/>
        </w:rPr>
        <w:t xml:space="preserve"> (=σύντροφος), </w:t>
      </w:r>
      <w:proofErr w:type="spellStart"/>
      <w:r w:rsidRPr="000A3C70">
        <w:rPr>
          <w:rFonts w:ascii="Arial" w:hAnsi="Arial" w:cs="Arial"/>
        </w:rPr>
        <w:t>ἄμεικτος˙</w:t>
      </w:r>
      <w:proofErr w:type="spellEnd"/>
      <w:r w:rsidRPr="000A3C70">
        <w:rPr>
          <w:rFonts w:ascii="Arial" w:hAnsi="Arial" w:cs="Arial"/>
        </w:rPr>
        <w:t xml:space="preserve"> π.χ. </w:t>
      </w: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proofErr w:type="spellStart"/>
      <w:r w:rsidRPr="000A3C70">
        <w:rPr>
          <w:rFonts w:ascii="Arial" w:hAnsi="Arial" w:cs="Arial"/>
        </w:rPr>
        <w:t>Ἵππος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εὐπειθὴς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τῷ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ἠνιόχῳ</w:t>
      </w:r>
      <w:proofErr w:type="spellEnd"/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  <w:u w:val="single"/>
        </w:rPr>
      </w:pPr>
      <w:proofErr w:type="spellStart"/>
      <w:r w:rsidRPr="000A3C70">
        <w:rPr>
          <w:rFonts w:ascii="Arial" w:hAnsi="Arial" w:cs="Arial"/>
        </w:rPr>
        <w:t>Ἀρίσταρχος</w:t>
      </w:r>
      <w:proofErr w:type="spellEnd"/>
      <w:r w:rsidRPr="000A3C70">
        <w:rPr>
          <w:rFonts w:ascii="Arial" w:hAnsi="Arial" w:cs="Arial"/>
        </w:rPr>
        <w:t xml:space="preserve"> διάδοχος </w:t>
      </w:r>
      <w:proofErr w:type="spellStart"/>
      <w:r w:rsidRPr="000A3C70">
        <w:rPr>
          <w:rFonts w:ascii="Arial" w:hAnsi="Arial" w:cs="Arial"/>
          <w:u w:val="single"/>
        </w:rPr>
        <w:t>Κλεάνδρῳ</w:t>
      </w:r>
      <w:proofErr w:type="spellEnd"/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γ) Ταυτότητα ή ομοιότητα, ισότητα, συμφωνία και τα αντίθετά τους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ὅμοιος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ἀνόμοιος</w:t>
      </w:r>
      <w:proofErr w:type="spellEnd"/>
      <w:r w:rsidRPr="000A3C70">
        <w:rPr>
          <w:rFonts w:ascii="Arial" w:hAnsi="Arial" w:cs="Arial"/>
        </w:rPr>
        <w:t xml:space="preserve">, ὁ </w:t>
      </w:r>
      <w:proofErr w:type="spellStart"/>
      <w:r w:rsidRPr="000A3C70">
        <w:rPr>
          <w:rFonts w:ascii="Arial" w:hAnsi="Arial" w:cs="Arial"/>
        </w:rPr>
        <w:t>αὐτός</w:t>
      </w:r>
      <w:proofErr w:type="spellEnd"/>
      <w:r w:rsidRPr="000A3C70">
        <w:rPr>
          <w:rFonts w:ascii="Arial" w:hAnsi="Arial" w:cs="Arial"/>
        </w:rPr>
        <w:t xml:space="preserve"> (=ο ίδιος), παραπλήσιος, </w:t>
      </w:r>
      <w:proofErr w:type="spellStart"/>
      <w:r w:rsidRPr="000A3C70">
        <w:rPr>
          <w:rFonts w:ascii="Arial" w:hAnsi="Arial" w:cs="Arial"/>
        </w:rPr>
        <w:t>ἴσος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ἄνισος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ἰσόρροπος</w:t>
      </w:r>
      <w:proofErr w:type="spellEnd"/>
      <w:r w:rsidRPr="000A3C70">
        <w:rPr>
          <w:rFonts w:ascii="Arial" w:hAnsi="Arial" w:cs="Arial"/>
        </w:rPr>
        <w:t xml:space="preserve"> (=ίσος), σύμφωνος, </w:t>
      </w:r>
      <w:proofErr w:type="spellStart"/>
      <w:r w:rsidRPr="000A3C70">
        <w:rPr>
          <w:rFonts w:ascii="Arial" w:hAnsi="Arial" w:cs="Arial"/>
        </w:rPr>
        <w:t>ὁμόγλωσσος˙</w:t>
      </w:r>
      <w:proofErr w:type="spellEnd"/>
      <w:r w:rsidRPr="000A3C70">
        <w:rPr>
          <w:rFonts w:ascii="Arial" w:hAnsi="Arial" w:cs="Arial"/>
        </w:rPr>
        <w:t xml:space="preserve"> π.χ.</w:t>
      </w: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πονηροὶ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ἀλλήλοις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ὅμοιοι</w:t>
      </w:r>
      <w:proofErr w:type="spellEnd"/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proofErr w:type="spellStart"/>
      <w:r w:rsidRPr="000A3C70">
        <w:rPr>
          <w:rFonts w:ascii="Arial" w:hAnsi="Arial" w:cs="Arial"/>
        </w:rPr>
        <w:t>Οἱ</w:t>
      </w:r>
      <w:proofErr w:type="spellEnd"/>
      <w:r w:rsidRPr="000A3C70">
        <w:rPr>
          <w:rFonts w:ascii="Arial" w:hAnsi="Arial" w:cs="Arial"/>
        </w:rPr>
        <w:t xml:space="preserve"> λόγοι </w:t>
      </w:r>
      <w:proofErr w:type="spellStart"/>
      <w:r w:rsidRPr="000A3C70">
        <w:rPr>
          <w:rFonts w:ascii="Arial" w:hAnsi="Arial" w:cs="Arial"/>
        </w:rPr>
        <w:t>ἴσοι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τῷ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μεγέθει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τῶν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ἔργων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εἰσὶν</w:t>
      </w:r>
      <w:proofErr w:type="spellEnd"/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δ) Πρέπει ή ταιριάζει και τα αντίθετά τους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ἁρμόδιος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πρεπώδης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ἀπρεπής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ἀνάρμοστος˙</w:t>
      </w:r>
      <w:proofErr w:type="spellEnd"/>
      <w:r w:rsidRPr="000A3C70">
        <w:rPr>
          <w:rFonts w:ascii="Arial" w:hAnsi="Arial" w:cs="Arial"/>
        </w:rPr>
        <w:t xml:space="preserve"> π.χ.</w:t>
      </w: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  <w:u w:val="single"/>
        </w:rPr>
      </w:pPr>
      <w:proofErr w:type="spellStart"/>
      <w:r w:rsidRPr="000A3C70">
        <w:rPr>
          <w:rFonts w:ascii="Arial" w:hAnsi="Arial" w:cs="Arial"/>
        </w:rPr>
        <w:t>Ἀνάρμοστον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τὸ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αἰσχρὸν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τῷ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θείῳ</w:t>
      </w:r>
      <w:proofErr w:type="spellEnd"/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ε</w:t>
      </w:r>
      <w:r w:rsidRPr="000A3C70">
        <w:rPr>
          <w:rFonts w:ascii="Arial" w:hAnsi="Arial" w:cs="Arial"/>
          <w:b/>
        </w:rPr>
        <w:t>)</w:t>
      </w:r>
      <w:r w:rsidRPr="000A3C70">
        <w:rPr>
          <w:rFonts w:ascii="Arial" w:hAnsi="Arial" w:cs="Arial"/>
        </w:rPr>
        <w:t xml:space="preserve"> Με δοτική αντικειμενική συντάσσονται και πολλά </w:t>
      </w:r>
      <w:r w:rsidRPr="000A3C70">
        <w:rPr>
          <w:rFonts w:ascii="Arial" w:hAnsi="Arial" w:cs="Arial"/>
          <w:b/>
        </w:rPr>
        <w:t>επίθετα σύνθετα</w:t>
      </w:r>
      <w:r w:rsidRPr="000A3C70">
        <w:rPr>
          <w:rFonts w:ascii="Arial" w:hAnsi="Arial" w:cs="Arial"/>
        </w:rPr>
        <w:t xml:space="preserve"> με τις προθέσεις </w:t>
      </w:r>
      <w:proofErr w:type="spellStart"/>
      <w:r w:rsidRPr="000A3C70">
        <w:rPr>
          <w:rFonts w:ascii="Arial" w:hAnsi="Arial" w:cs="Arial"/>
          <w:b/>
        </w:rPr>
        <w:t>ἐν</w:t>
      </w:r>
      <w:proofErr w:type="spellEnd"/>
      <w:r w:rsidRPr="000A3C70">
        <w:rPr>
          <w:rFonts w:ascii="Arial" w:hAnsi="Arial" w:cs="Arial"/>
        </w:rPr>
        <w:t xml:space="preserve"> ή </w:t>
      </w:r>
      <w:proofErr w:type="spellStart"/>
      <w:r w:rsidRPr="000A3C70">
        <w:rPr>
          <w:rFonts w:ascii="Arial" w:hAnsi="Arial" w:cs="Arial"/>
          <w:b/>
        </w:rPr>
        <w:t>σὺν</w:t>
      </w:r>
      <w:proofErr w:type="spellEnd"/>
      <w:r w:rsidRPr="000A3C70">
        <w:rPr>
          <w:rFonts w:ascii="Arial" w:hAnsi="Arial" w:cs="Arial"/>
        </w:rPr>
        <w:t xml:space="preserve">: σύμφυτος, </w:t>
      </w:r>
      <w:proofErr w:type="spellStart"/>
      <w:r w:rsidRPr="000A3C70">
        <w:rPr>
          <w:rFonts w:ascii="Arial" w:hAnsi="Arial" w:cs="Arial"/>
        </w:rPr>
        <w:t>ἔμφυτος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ἔνοχος</w:t>
      </w:r>
      <w:proofErr w:type="spellEnd"/>
      <w:r w:rsidRPr="000A3C70">
        <w:rPr>
          <w:rFonts w:ascii="Arial" w:hAnsi="Arial" w:cs="Arial"/>
        </w:rPr>
        <w:t xml:space="preserve">, σύμμαχος, </w:t>
      </w:r>
      <w:proofErr w:type="spellStart"/>
      <w:r w:rsidRPr="000A3C70">
        <w:rPr>
          <w:rFonts w:ascii="Arial" w:hAnsi="Arial" w:cs="Arial"/>
        </w:rPr>
        <w:t>ἔνορκος</w:t>
      </w:r>
      <w:proofErr w:type="spellEnd"/>
      <w:r w:rsidRPr="000A3C70">
        <w:rPr>
          <w:rFonts w:ascii="Arial" w:hAnsi="Arial" w:cs="Arial"/>
        </w:rPr>
        <w:t xml:space="preserve">, σύντροφος και </w:t>
      </w:r>
      <w:proofErr w:type="spellStart"/>
      <w:r w:rsidRPr="000A3C70">
        <w:rPr>
          <w:rFonts w:ascii="Arial" w:hAnsi="Arial" w:cs="Arial"/>
        </w:rPr>
        <w:t>άλλα˙</w:t>
      </w:r>
      <w:proofErr w:type="spellEnd"/>
      <w:r w:rsidRPr="000A3C70">
        <w:rPr>
          <w:rFonts w:ascii="Arial" w:hAnsi="Arial" w:cs="Arial"/>
        </w:rPr>
        <w:t xml:space="preserve"> π.χ.</w:t>
      </w: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  <w:proofErr w:type="spellStart"/>
      <w:r w:rsidRPr="000A3C70">
        <w:rPr>
          <w:rFonts w:ascii="Arial" w:hAnsi="Arial" w:cs="Arial"/>
        </w:rPr>
        <w:t>Αἰδὼς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καὶ</w:t>
      </w:r>
      <w:proofErr w:type="spellEnd"/>
      <w:r w:rsidRPr="000A3C70">
        <w:rPr>
          <w:rFonts w:ascii="Arial" w:hAnsi="Arial" w:cs="Arial"/>
        </w:rPr>
        <w:t xml:space="preserve"> φόβος </w:t>
      </w:r>
      <w:proofErr w:type="spellStart"/>
      <w:r w:rsidRPr="000A3C70">
        <w:rPr>
          <w:rFonts w:ascii="Arial" w:hAnsi="Arial" w:cs="Arial"/>
        </w:rPr>
        <w:t>ἔμφυτα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τοῖς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ἀνθρώποις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εἰσὶν</w:t>
      </w:r>
      <w:proofErr w:type="spellEnd"/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</w:rPr>
      </w:pPr>
    </w:p>
    <w:p w:rsidR="00AC470B" w:rsidRPr="000A3C70" w:rsidRDefault="00AC470B" w:rsidP="00AC470B">
      <w:pPr>
        <w:pStyle w:val="a3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Σημείωση</w:t>
      </w:r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Οὗτός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ἐστιν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ἴσος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πᾶσι</w:t>
      </w:r>
      <w:proofErr w:type="spellEnd"/>
      <w:r w:rsidRPr="000A3C70">
        <w:rPr>
          <w:rFonts w:ascii="Arial" w:hAnsi="Arial" w:cs="Arial"/>
          <w:b/>
        </w:rPr>
        <w:t xml:space="preserve"> (δοτ. αντικ/κη: </w:t>
      </w:r>
      <w:proofErr w:type="spellStart"/>
      <w:r w:rsidRPr="000A3C70">
        <w:rPr>
          <w:rFonts w:ascii="Arial" w:hAnsi="Arial" w:cs="Arial"/>
        </w:rPr>
        <w:t>ισος</w:t>
      </w:r>
      <w:proofErr w:type="spellEnd"/>
      <w:r w:rsidRPr="000A3C70">
        <w:rPr>
          <w:rFonts w:ascii="Arial" w:hAnsi="Arial" w:cs="Arial"/>
        </w:rPr>
        <w:t xml:space="preserve"> με όλους</w:t>
      </w:r>
      <w:r w:rsidRPr="000A3C70">
        <w:rPr>
          <w:rFonts w:ascii="Arial" w:hAnsi="Arial" w:cs="Arial"/>
          <w:b/>
        </w:rPr>
        <w:t>)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</w:rPr>
        <w:lastRenderedPageBreak/>
        <w:t xml:space="preserve">            Αλλά: Ὁ νόμος </w:t>
      </w:r>
      <w:proofErr w:type="spellStart"/>
      <w:r w:rsidRPr="000A3C70">
        <w:rPr>
          <w:rFonts w:ascii="Arial" w:hAnsi="Arial" w:cs="Arial"/>
        </w:rPr>
        <w:t>ἐστὶν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ἴσος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u w:val="single"/>
        </w:rPr>
        <w:t>πᾶσι</w:t>
      </w:r>
      <w:proofErr w:type="spellEnd"/>
      <w:r w:rsidRPr="000A3C70">
        <w:rPr>
          <w:rFonts w:ascii="Arial" w:hAnsi="Arial" w:cs="Arial"/>
          <w:u w:val="single"/>
        </w:rPr>
        <w:t xml:space="preserve"> </w:t>
      </w:r>
      <w:r w:rsidRPr="000A3C70">
        <w:rPr>
          <w:rFonts w:ascii="Arial" w:hAnsi="Arial" w:cs="Arial"/>
        </w:rPr>
        <w:t xml:space="preserve"> (</w:t>
      </w:r>
      <w:proofErr w:type="spellStart"/>
      <w:r w:rsidRPr="000A3C70">
        <w:rPr>
          <w:rFonts w:ascii="Arial" w:hAnsi="Arial" w:cs="Arial"/>
          <w:b/>
        </w:rPr>
        <w:t>δοτ.προσ.χαριστική</w:t>
      </w:r>
      <w:proofErr w:type="spellEnd"/>
      <w:r w:rsidRPr="000A3C70">
        <w:rPr>
          <w:rFonts w:ascii="Arial" w:hAnsi="Arial" w:cs="Arial"/>
        </w:rPr>
        <w:t xml:space="preserve">: </w:t>
      </w:r>
      <w:proofErr w:type="spellStart"/>
      <w:r w:rsidRPr="000A3C70">
        <w:rPr>
          <w:rFonts w:ascii="Arial" w:hAnsi="Arial" w:cs="Arial"/>
        </w:rPr>
        <w:t>ισος</w:t>
      </w:r>
      <w:proofErr w:type="spellEnd"/>
      <w:r w:rsidRPr="000A3C70">
        <w:rPr>
          <w:rFonts w:ascii="Arial" w:hAnsi="Arial" w:cs="Arial"/>
        </w:rPr>
        <w:t xml:space="preserve"> για όλους)</w:t>
      </w:r>
    </w:p>
    <w:p w:rsidR="00AC470B" w:rsidRPr="000A3C70" w:rsidRDefault="00AC470B" w:rsidP="00AC470B">
      <w:pPr>
        <w:pStyle w:val="a3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</w:rPr>
      </w:pPr>
      <w:r w:rsidRPr="000A3C70">
        <w:rPr>
          <w:rFonts w:ascii="Arial" w:hAnsi="Arial" w:cs="Arial"/>
          <w:b/>
        </w:rPr>
        <w:t xml:space="preserve">Αναφοράς*: </w:t>
      </w:r>
      <w:r w:rsidRPr="000A3C70">
        <w:rPr>
          <w:rFonts w:ascii="Arial" w:hAnsi="Arial" w:cs="Arial"/>
        </w:rPr>
        <w:t>την έχουμε πάντα με τα επίθετα</w:t>
      </w:r>
      <w:r w:rsidRPr="000A3C70">
        <w:rPr>
          <w:rFonts w:ascii="Arial" w:hAnsi="Arial" w:cs="Arial"/>
          <w:b/>
        </w:rPr>
        <w:t xml:space="preserve">: </w:t>
      </w:r>
      <w:r w:rsidRPr="000A3C70">
        <w:rPr>
          <w:rFonts w:ascii="Arial" w:hAnsi="Arial" w:cs="Arial"/>
        </w:rPr>
        <w:t xml:space="preserve">δεινός, </w:t>
      </w:r>
      <w:proofErr w:type="spellStart"/>
      <w:r w:rsidRPr="000A3C70">
        <w:rPr>
          <w:rFonts w:ascii="Arial" w:hAnsi="Arial" w:cs="Arial"/>
        </w:rPr>
        <w:t>ἄξιος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ἱκανός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ἐπιτήδειος</w:t>
      </w:r>
      <w:proofErr w:type="spellEnd"/>
      <w:r w:rsidRPr="000A3C70">
        <w:rPr>
          <w:rFonts w:ascii="Arial" w:hAnsi="Arial" w:cs="Arial"/>
        </w:rPr>
        <w:t xml:space="preserve">, χαλεπός, </w:t>
      </w:r>
      <w:proofErr w:type="spellStart"/>
      <w:r w:rsidRPr="000A3C70">
        <w:rPr>
          <w:rFonts w:ascii="Arial" w:hAnsi="Arial" w:cs="Arial"/>
        </w:rPr>
        <w:t>ἰσχυρὸς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κ.ά˙</w:t>
      </w:r>
      <w:proofErr w:type="spellEnd"/>
      <w:r w:rsidRPr="000A3C70">
        <w:rPr>
          <w:rFonts w:ascii="Arial" w:hAnsi="Arial" w:cs="Arial"/>
          <w:b/>
        </w:rPr>
        <w:t xml:space="preserve"> </w:t>
      </w:r>
      <w:r w:rsidRPr="000A3C70">
        <w:rPr>
          <w:rFonts w:ascii="Arial" w:hAnsi="Arial" w:cs="Arial"/>
        </w:rPr>
        <w:t>π.χ.</w:t>
      </w:r>
    </w:p>
    <w:p w:rsidR="00AC470B" w:rsidRPr="000A3C70" w:rsidRDefault="00AC470B" w:rsidP="00AC470B">
      <w:pPr>
        <w:pStyle w:val="a3"/>
        <w:spacing w:before="120" w:line="276" w:lineRule="auto"/>
        <w:ind w:left="360"/>
        <w:jc w:val="both"/>
        <w:rPr>
          <w:rFonts w:ascii="Arial" w:hAnsi="Arial" w:cs="Arial"/>
          <w:b/>
        </w:rPr>
      </w:pPr>
      <w:r w:rsidRPr="000A3C70">
        <w:rPr>
          <w:rFonts w:ascii="Arial" w:hAnsi="Arial" w:cs="Arial"/>
          <w:b/>
        </w:rPr>
        <w:t xml:space="preserve"> </w:t>
      </w:r>
      <w:proofErr w:type="spellStart"/>
      <w:r w:rsidRPr="000A3C70">
        <w:rPr>
          <w:rFonts w:ascii="Arial" w:hAnsi="Arial" w:cs="Arial"/>
        </w:rPr>
        <w:t>ἱκανὸς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b/>
        </w:rPr>
        <w:t>τῷ</w:t>
      </w:r>
      <w:proofErr w:type="spellEnd"/>
      <w:r w:rsidRPr="000A3C70">
        <w:rPr>
          <w:rFonts w:ascii="Arial" w:hAnsi="Arial" w:cs="Arial"/>
          <w:b/>
        </w:rPr>
        <w:t xml:space="preserve"> λέγειν</w:t>
      </w:r>
      <w:r w:rsidRPr="000A3C70">
        <w:rPr>
          <w:rFonts w:ascii="Arial" w:hAnsi="Arial" w:cs="Arial"/>
        </w:rPr>
        <w:t xml:space="preserve">  / </w:t>
      </w:r>
      <w:proofErr w:type="spellStart"/>
      <w:r w:rsidRPr="000A3C70">
        <w:rPr>
          <w:rFonts w:ascii="Arial" w:hAnsi="Arial" w:cs="Arial"/>
        </w:rPr>
        <w:t>εὐγενὴς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b/>
        </w:rPr>
        <w:t>τῷ</w:t>
      </w:r>
      <w:proofErr w:type="spellEnd"/>
      <w:r w:rsidRPr="000A3C70">
        <w:rPr>
          <w:rFonts w:ascii="Arial" w:hAnsi="Arial" w:cs="Arial"/>
          <w:b/>
        </w:rPr>
        <w:t xml:space="preserve"> </w:t>
      </w:r>
      <w:proofErr w:type="spellStart"/>
      <w:r w:rsidRPr="000A3C70">
        <w:rPr>
          <w:rFonts w:ascii="Arial" w:hAnsi="Arial" w:cs="Arial"/>
          <w:b/>
        </w:rPr>
        <w:t>τρόπῳ</w:t>
      </w:r>
      <w:proofErr w:type="spellEnd"/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  <w:i/>
        </w:rPr>
      </w:pPr>
      <w:r w:rsidRPr="000A3C70">
        <w:rPr>
          <w:rFonts w:ascii="Arial" w:hAnsi="Arial" w:cs="Arial"/>
          <w:b/>
        </w:rPr>
        <w:t xml:space="preserve">* </w:t>
      </w:r>
      <w:r w:rsidRPr="000A3C70">
        <w:rPr>
          <w:rFonts w:ascii="Arial" w:hAnsi="Arial" w:cs="Arial"/>
        </w:rPr>
        <w:t xml:space="preserve">Η αναφορά μεταφράζεται πάντα: </w:t>
      </w:r>
      <w:r w:rsidRPr="000A3C70">
        <w:rPr>
          <w:rFonts w:ascii="Arial" w:hAnsi="Arial" w:cs="Arial"/>
          <w:i/>
        </w:rPr>
        <w:t>σε κάτι, ως προς κάτι, σχετικά με κάτι, όσον αφορά κάτι</w:t>
      </w:r>
    </w:p>
    <w:p w:rsidR="00AC470B" w:rsidRPr="000A3C70" w:rsidRDefault="00AC470B" w:rsidP="00AC470B">
      <w:pPr>
        <w:spacing w:before="120" w:line="276" w:lineRule="auto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>Π.χ.</w:t>
      </w:r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</w:rPr>
        <w:t>εὐγενὴς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b/>
        </w:rPr>
        <w:t>τῷ</w:t>
      </w:r>
      <w:proofErr w:type="spellEnd"/>
      <w:r w:rsidRPr="000A3C70">
        <w:rPr>
          <w:rFonts w:ascii="Arial" w:hAnsi="Arial" w:cs="Arial"/>
          <w:b/>
        </w:rPr>
        <w:t xml:space="preserve"> </w:t>
      </w:r>
      <w:proofErr w:type="spellStart"/>
      <w:r w:rsidRPr="000A3C70">
        <w:rPr>
          <w:rFonts w:ascii="Arial" w:hAnsi="Arial" w:cs="Arial"/>
          <w:b/>
        </w:rPr>
        <w:t>τρόπῳ</w:t>
      </w:r>
      <w:proofErr w:type="spellEnd"/>
      <w:r w:rsidRPr="000A3C70">
        <w:rPr>
          <w:rFonts w:ascii="Arial" w:hAnsi="Arial" w:cs="Arial"/>
          <w:b/>
        </w:rPr>
        <w:t xml:space="preserve"> = </w:t>
      </w:r>
      <w:r w:rsidRPr="000A3C70">
        <w:rPr>
          <w:rFonts w:ascii="Arial" w:hAnsi="Arial" w:cs="Arial"/>
        </w:rPr>
        <w:t xml:space="preserve">ευγενής </w:t>
      </w:r>
      <w:r w:rsidRPr="000A3C70">
        <w:rPr>
          <w:rFonts w:ascii="Arial" w:hAnsi="Arial" w:cs="Arial"/>
          <w:u w:val="single"/>
        </w:rPr>
        <w:t>στη</w:t>
      </w:r>
      <w:r w:rsidRPr="000A3C70">
        <w:rPr>
          <w:rFonts w:ascii="Arial" w:hAnsi="Arial" w:cs="Arial"/>
        </w:rPr>
        <w:t xml:space="preserve"> συμπεριφορά / </w:t>
      </w:r>
      <w:r w:rsidRPr="000A3C70">
        <w:rPr>
          <w:rFonts w:ascii="Arial" w:hAnsi="Arial" w:cs="Arial"/>
          <w:u w:val="single"/>
        </w:rPr>
        <w:t>ως προς τη</w:t>
      </w:r>
      <w:r w:rsidRPr="000A3C70">
        <w:rPr>
          <w:rFonts w:ascii="Arial" w:hAnsi="Arial" w:cs="Arial"/>
        </w:rPr>
        <w:t xml:space="preserve"> συμπεριφορά, </w:t>
      </w:r>
      <w:r w:rsidRPr="000A3C70">
        <w:rPr>
          <w:rFonts w:ascii="Arial" w:hAnsi="Arial" w:cs="Arial"/>
          <w:u w:val="single"/>
        </w:rPr>
        <w:t>όσον αφορά στη</w:t>
      </w:r>
      <w:r w:rsidRPr="000A3C70">
        <w:rPr>
          <w:rFonts w:ascii="Arial" w:hAnsi="Arial" w:cs="Arial"/>
        </w:rPr>
        <w:t xml:space="preserve"> συμπεριφορά</w:t>
      </w:r>
    </w:p>
    <w:p w:rsidR="00AC470B" w:rsidRPr="000A3C70" w:rsidRDefault="00AC470B" w:rsidP="00AC470B">
      <w:pPr>
        <w:spacing w:before="120"/>
        <w:jc w:val="both"/>
        <w:rPr>
          <w:rFonts w:ascii="Arial" w:hAnsi="Arial" w:cs="Arial"/>
          <w:b/>
        </w:rPr>
      </w:pPr>
      <w:r w:rsidRPr="000A3C70">
        <w:rPr>
          <w:rFonts w:ascii="Arial" w:hAnsi="Arial" w:cs="Arial"/>
          <w:b/>
        </w:rPr>
        <w:t xml:space="preserve">ΑΙΤΙΑΤΙΚΗ </w:t>
      </w:r>
    </w:p>
    <w:p w:rsidR="00AC470B" w:rsidRPr="000A3C70" w:rsidRDefault="00AC470B" w:rsidP="00AC470B">
      <w:pPr>
        <w:spacing w:before="120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 xml:space="preserve">1. Αναφοράς *: </w:t>
      </w:r>
      <w:r w:rsidRPr="000A3C70">
        <w:rPr>
          <w:rFonts w:ascii="Arial" w:hAnsi="Arial" w:cs="Arial"/>
        </w:rPr>
        <w:t xml:space="preserve">έχουμε με τα επίθετα ταχύς, </w:t>
      </w:r>
      <w:proofErr w:type="spellStart"/>
      <w:r w:rsidRPr="000A3C70">
        <w:rPr>
          <w:rFonts w:ascii="Arial" w:hAnsi="Arial" w:cs="Arial"/>
        </w:rPr>
        <w:t>ἀγαθός</w:t>
      </w:r>
      <w:proofErr w:type="spellEnd"/>
      <w:r w:rsidRPr="000A3C70">
        <w:rPr>
          <w:rFonts w:ascii="Arial" w:hAnsi="Arial" w:cs="Arial"/>
        </w:rPr>
        <w:t xml:space="preserve">, δεινός, </w:t>
      </w:r>
      <w:proofErr w:type="spellStart"/>
      <w:r w:rsidRPr="000A3C70">
        <w:rPr>
          <w:rFonts w:ascii="Arial" w:hAnsi="Arial" w:cs="Arial"/>
        </w:rPr>
        <w:t>ἱκανός</w:t>
      </w:r>
      <w:proofErr w:type="spellEnd"/>
      <w:r w:rsidRPr="000A3C70">
        <w:rPr>
          <w:rFonts w:ascii="Arial" w:hAnsi="Arial" w:cs="Arial"/>
        </w:rPr>
        <w:t xml:space="preserve">, </w:t>
      </w:r>
      <w:proofErr w:type="spellStart"/>
      <w:r w:rsidRPr="000A3C70">
        <w:rPr>
          <w:rFonts w:ascii="Arial" w:hAnsi="Arial" w:cs="Arial"/>
        </w:rPr>
        <w:t>χαλεπὸς</w:t>
      </w:r>
      <w:proofErr w:type="spellEnd"/>
      <w:r w:rsidRPr="000A3C70">
        <w:rPr>
          <w:rFonts w:ascii="Arial" w:hAnsi="Arial" w:cs="Arial"/>
        </w:rPr>
        <w:t xml:space="preserve">  κλπ</w:t>
      </w:r>
    </w:p>
    <w:p w:rsidR="00AC470B" w:rsidRPr="000A3C70" w:rsidRDefault="00AC470B" w:rsidP="00AC470B">
      <w:pPr>
        <w:spacing w:before="120"/>
        <w:jc w:val="both"/>
        <w:rPr>
          <w:rFonts w:ascii="Arial" w:hAnsi="Arial" w:cs="Arial"/>
          <w:i/>
        </w:rPr>
      </w:pPr>
      <w:r w:rsidRPr="000A3C70">
        <w:rPr>
          <w:rFonts w:ascii="Arial" w:hAnsi="Arial" w:cs="Arial"/>
          <w:b/>
        </w:rPr>
        <w:t xml:space="preserve">* </w:t>
      </w:r>
      <w:r w:rsidRPr="000A3C70">
        <w:rPr>
          <w:rFonts w:ascii="Arial" w:hAnsi="Arial" w:cs="Arial"/>
        </w:rPr>
        <w:t xml:space="preserve">Η αναφορά μεταφράζεται πάντα: </w:t>
      </w:r>
      <w:r w:rsidRPr="000A3C70">
        <w:rPr>
          <w:rFonts w:ascii="Arial" w:hAnsi="Arial" w:cs="Arial"/>
          <w:i/>
        </w:rPr>
        <w:t>σε κάτι, ως προς κάτι, σχετικά με κάτι, όσον αφορά κάτι</w:t>
      </w:r>
    </w:p>
    <w:p w:rsidR="00AC470B" w:rsidRPr="000A3C70" w:rsidRDefault="00AC470B" w:rsidP="00AC470B">
      <w:pPr>
        <w:spacing w:before="120"/>
        <w:jc w:val="both"/>
        <w:rPr>
          <w:rFonts w:ascii="Arial" w:hAnsi="Arial" w:cs="Arial"/>
        </w:rPr>
      </w:pPr>
      <w:r w:rsidRPr="000A3C70">
        <w:rPr>
          <w:rFonts w:ascii="Arial" w:hAnsi="Arial" w:cs="Arial"/>
          <w:b/>
        </w:rPr>
        <w:t xml:space="preserve">Π.χ. </w:t>
      </w:r>
      <w:proofErr w:type="spellStart"/>
      <w:r w:rsidRPr="000A3C70">
        <w:rPr>
          <w:rFonts w:ascii="Arial" w:hAnsi="Arial" w:cs="Arial"/>
        </w:rPr>
        <w:t>Ἀγαθὸς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b/>
        </w:rPr>
        <w:t>τὰ</w:t>
      </w:r>
      <w:proofErr w:type="spellEnd"/>
      <w:r w:rsidRPr="000A3C70">
        <w:rPr>
          <w:rFonts w:ascii="Arial" w:hAnsi="Arial" w:cs="Arial"/>
          <w:b/>
        </w:rPr>
        <w:t xml:space="preserve"> </w:t>
      </w:r>
      <w:proofErr w:type="spellStart"/>
      <w:r w:rsidRPr="000A3C70">
        <w:rPr>
          <w:rFonts w:ascii="Arial" w:hAnsi="Arial" w:cs="Arial"/>
          <w:b/>
        </w:rPr>
        <w:t>πολεμικὰ</w:t>
      </w:r>
      <w:proofErr w:type="spellEnd"/>
      <w:r w:rsidRPr="000A3C70">
        <w:rPr>
          <w:rFonts w:ascii="Arial" w:hAnsi="Arial" w:cs="Arial"/>
          <w:b/>
        </w:rPr>
        <w:t xml:space="preserve"> = </w:t>
      </w:r>
      <w:r w:rsidRPr="000A3C70">
        <w:rPr>
          <w:rFonts w:ascii="Arial" w:hAnsi="Arial" w:cs="Arial"/>
        </w:rPr>
        <w:t>ενάρετος στα πολεμικά, ως προς τα πολεμικά, όσον αφορά στα πολεμικά</w:t>
      </w:r>
    </w:p>
    <w:p w:rsidR="00AC470B" w:rsidRPr="000A3C70" w:rsidRDefault="00AC470B" w:rsidP="00AC470B">
      <w:pPr>
        <w:spacing w:before="120"/>
        <w:jc w:val="both"/>
        <w:rPr>
          <w:rFonts w:ascii="Arial" w:hAnsi="Arial" w:cs="Arial"/>
        </w:rPr>
      </w:pPr>
      <w:proofErr w:type="spellStart"/>
      <w:r w:rsidRPr="000A3C70">
        <w:rPr>
          <w:rFonts w:ascii="Arial" w:hAnsi="Arial" w:cs="Arial"/>
        </w:rPr>
        <w:t>Ἑξακόσιοι</w:t>
      </w:r>
      <w:proofErr w:type="spellEnd"/>
      <w:r w:rsidRPr="000A3C70">
        <w:rPr>
          <w:rFonts w:ascii="Arial" w:hAnsi="Arial" w:cs="Arial"/>
        </w:rPr>
        <w:t xml:space="preserve"> </w:t>
      </w:r>
      <w:proofErr w:type="spellStart"/>
      <w:r w:rsidRPr="000A3C70">
        <w:rPr>
          <w:rFonts w:ascii="Arial" w:hAnsi="Arial" w:cs="Arial"/>
          <w:b/>
        </w:rPr>
        <w:t>τὸν</w:t>
      </w:r>
      <w:proofErr w:type="spellEnd"/>
      <w:r w:rsidRPr="000A3C70">
        <w:rPr>
          <w:rFonts w:ascii="Arial" w:hAnsi="Arial" w:cs="Arial"/>
          <w:b/>
        </w:rPr>
        <w:t xml:space="preserve"> </w:t>
      </w:r>
      <w:proofErr w:type="spellStart"/>
      <w:r w:rsidRPr="000A3C70">
        <w:rPr>
          <w:rFonts w:ascii="Arial" w:hAnsi="Arial" w:cs="Arial"/>
          <w:b/>
        </w:rPr>
        <w:t>ἀριθμὸν</w:t>
      </w:r>
      <w:proofErr w:type="spellEnd"/>
      <w:r w:rsidRPr="000A3C70">
        <w:rPr>
          <w:rFonts w:ascii="Arial" w:hAnsi="Arial" w:cs="Arial"/>
          <w:b/>
        </w:rPr>
        <w:t xml:space="preserve"> </w:t>
      </w:r>
      <w:r w:rsidRPr="000A3C70">
        <w:rPr>
          <w:rFonts w:ascii="Arial" w:hAnsi="Arial" w:cs="Arial"/>
        </w:rPr>
        <w:t>= εξακόσιοι στον αριθμό, ως προς τον αριθμό, όσον αφορά στον αριθμό.</w:t>
      </w:r>
    </w:p>
    <w:p w:rsidR="00AC470B" w:rsidRPr="000A3C70" w:rsidRDefault="00AC470B" w:rsidP="00AC470B">
      <w:pPr>
        <w:spacing w:before="120"/>
        <w:jc w:val="both"/>
        <w:rPr>
          <w:rFonts w:ascii="Arial" w:hAnsi="Arial" w:cs="Arial"/>
        </w:rPr>
      </w:pPr>
    </w:p>
    <w:p w:rsidR="00AC470B" w:rsidRPr="000A3C70" w:rsidRDefault="00AC470B" w:rsidP="00AC470B">
      <w:pPr>
        <w:spacing w:before="120"/>
        <w:jc w:val="both"/>
        <w:rPr>
          <w:rFonts w:ascii="Arial" w:hAnsi="Arial" w:cs="Arial"/>
        </w:rPr>
      </w:pPr>
    </w:p>
    <w:p w:rsidR="00AC470B" w:rsidRPr="000A3C70" w:rsidRDefault="00AC470B" w:rsidP="00AC470B">
      <w:pPr>
        <w:spacing w:before="120"/>
        <w:jc w:val="both"/>
        <w:rPr>
          <w:rFonts w:ascii="Arial" w:hAnsi="Arial" w:cs="Arial"/>
        </w:rPr>
      </w:pPr>
    </w:p>
    <w:p w:rsidR="006B4510" w:rsidRDefault="006B4510"/>
    <w:sectPr w:rsidR="006B45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405"/>
    <w:multiLevelType w:val="hybridMultilevel"/>
    <w:tmpl w:val="3312A20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009E4"/>
    <w:multiLevelType w:val="hybridMultilevel"/>
    <w:tmpl w:val="31DE778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746FAF"/>
    <w:multiLevelType w:val="hybridMultilevel"/>
    <w:tmpl w:val="A394E4B4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FE72D7"/>
    <w:multiLevelType w:val="hybridMultilevel"/>
    <w:tmpl w:val="E2185B7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26E0A"/>
    <w:multiLevelType w:val="hybridMultilevel"/>
    <w:tmpl w:val="ECDEAF8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829BD"/>
    <w:multiLevelType w:val="hybridMultilevel"/>
    <w:tmpl w:val="C4DA794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264A78"/>
    <w:multiLevelType w:val="hybridMultilevel"/>
    <w:tmpl w:val="47863DA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0B"/>
    <w:rsid w:val="006B4510"/>
    <w:rsid w:val="00851A7D"/>
    <w:rsid w:val="00A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STAYROS KASIMATHS</cp:lastModifiedBy>
  <cp:revision>2</cp:revision>
  <dcterms:created xsi:type="dcterms:W3CDTF">2014-03-22T20:18:00Z</dcterms:created>
  <dcterms:modified xsi:type="dcterms:W3CDTF">2014-03-24T19:39:00Z</dcterms:modified>
</cp:coreProperties>
</file>